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40819" w14:textId="77777777" w:rsidR="00A30D69" w:rsidRDefault="00A30D69" w:rsidP="00B1658A">
      <w:pPr>
        <w:spacing w:line="240" w:lineRule="auto"/>
        <w:jc w:val="center"/>
        <w:rPr>
          <w:b/>
          <w:bCs/>
        </w:rPr>
      </w:pPr>
    </w:p>
    <w:p w14:paraId="688432FC" w14:textId="534BE586" w:rsidR="009F71B6" w:rsidRPr="00BC615A" w:rsidRDefault="009F71B6" w:rsidP="00BC615A">
      <w:pPr>
        <w:spacing w:line="240" w:lineRule="auto"/>
        <w:jc w:val="center"/>
        <w:rPr>
          <w:rFonts w:asciiTheme="majorHAnsi" w:hAnsiTheme="majorHAnsi" w:cstheme="majorHAnsi"/>
          <w:b/>
          <w:bCs/>
          <w:sz w:val="32"/>
          <w:szCs w:val="32"/>
        </w:rPr>
      </w:pPr>
      <w:r w:rsidRPr="00BC615A">
        <w:rPr>
          <w:rFonts w:asciiTheme="majorHAnsi" w:hAnsiTheme="majorHAnsi" w:cstheme="majorHAnsi"/>
          <w:b/>
          <w:bCs/>
          <w:sz w:val="32"/>
          <w:szCs w:val="32"/>
        </w:rPr>
        <w:t xml:space="preserve">PROCESSO ADMINISTRATIVO Nº </w:t>
      </w:r>
      <w:r w:rsidR="001B3E34">
        <w:rPr>
          <w:rFonts w:asciiTheme="majorHAnsi" w:hAnsiTheme="majorHAnsi" w:cstheme="majorHAnsi"/>
          <w:b/>
          <w:bCs/>
          <w:sz w:val="32"/>
          <w:szCs w:val="32"/>
        </w:rPr>
        <w:t>18.139/2025</w:t>
      </w:r>
    </w:p>
    <w:p w14:paraId="32A4E1E9" w14:textId="69807BE9" w:rsidR="009F71B6" w:rsidRPr="00BC615A" w:rsidRDefault="009F71B6" w:rsidP="00BC615A">
      <w:pPr>
        <w:spacing w:line="240" w:lineRule="auto"/>
        <w:jc w:val="center"/>
        <w:rPr>
          <w:rFonts w:asciiTheme="majorHAnsi" w:hAnsiTheme="majorHAnsi" w:cstheme="majorHAnsi"/>
          <w:b/>
          <w:bCs/>
          <w:sz w:val="32"/>
          <w:szCs w:val="32"/>
        </w:rPr>
      </w:pPr>
      <w:r w:rsidRPr="00BC615A">
        <w:rPr>
          <w:rFonts w:asciiTheme="majorHAnsi" w:hAnsiTheme="majorHAnsi" w:cstheme="majorHAnsi"/>
          <w:b/>
          <w:bCs/>
          <w:sz w:val="32"/>
          <w:szCs w:val="32"/>
        </w:rPr>
        <w:t xml:space="preserve">CHAMAMENTO PÚBLICO Nº </w:t>
      </w:r>
      <w:r w:rsidR="009158F9" w:rsidRPr="00BC615A">
        <w:rPr>
          <w:rFonts w:asciiTheme="majorHAnsi" w:hAnsiTheme="majorHAnsi" w:cstheme="majorHAnsi"/>
          <w:b/>
          <w:bCs/>
          <w:sz w:val="32"/>
          <w:szCs w:val="32"/>
        </w:rPr>
        <w:t>21/2025</w:t>
      </w:r>
    </w:p>
    <w:p w14:paraId="7A7B84DA" w14:textId="77777777" w:rsidR="009F71B6" w:rsidRPr="00BC615A" w:rsidRDefault="009F71B6" w:rsidP="009F71B6">
      <w:pPr>
        <w:jc w:val="center"/>
        <w:rPr>
          <w:rFonts w:asciiTheme="majorHAnsi" w:hAnsiTheme="majorHAnsi" w:cstheme="majorHAnsi"/>
          <w:b/>
          <w:bCs/>
          <w:sz w:val="20"/>
          <w:szCs w:val="20"/>
        </w:rPr>
      </w:pPr>
    </w:p>
    <w:p w14:paraId="6FA49DE5" w14:textId="6ABDC4A5" w:rsidR="009F71B6" w:rsidRPr="00BC615A" w:rsidRDefault="009F71B6" w:rsidP="009F71B6">
      <w:pPr>
        <w:jc w:val="both"/>
        <w:rPr>
          <w:rFonts w:asciiTheme="majorHAnsi" w:hAnsiTheme="majorHAnsi" w:cstheme="majorHAnsi"/>
          <w:b/>
          <w:bCs/>
        </w:rPr>
      </w:pPr>
      <w:r w:rsidRPr="00BC615A">
        <w:rPr>
          <w:rFonts w:asciiTheme="majorHAnsi" w:hAnsiTheme="majorHAnsi" w:cstheme="majorHAnsi"/>
          <w:b/>
          <w:bCs/>
        </w:rPr>
        <w:t xml:space="preserve">OBJETO: </w:t>
      </w:r>
      <w:r w:rsidR="009158F9" w:rsidRPr="00BC615A">
        <w:rPr>
          <w:rFonts w:asciiTheme="majorHAnsi" w:hAnsiTheme="majorHAnsi" w:cstheme="majorHAnsi"/>
          <w:b/>
          <w:bCs/>
        </w:rPr>
        <w:t>CHAMAMENTO PÚPLICO VISANDO A</w:t>
      </w:r>
      <w:r w:rsidR="003904CE">
        <w:rPr>
          <w:rFonts w:asciiTheme="majorHAnsi" w:hAnsiTheme="majorHAnsi" w:cstheme="majorHAnsi"/>
          <w:b/>
          <w:bCs/>
        </w:rPr>
        <w:t xml:space="preserve"> RECEPÇÃO E</w:t>
      </w:r>
      <w:r w:rsidR="009158F9" w:rsidRPr="00BC615A">
        <w:rPr>
          <w:rFonts w:asciiTheme="majorHAnsi" w:hAnsiTheme="majorHAnsi" w:cstheme="majorHAnsi"/>
          <w:b/>
          <w:bCs/>
        </w:rPr>
        <w:t xml:space="preserve"> SELEÇÃO DE </w:t>
      </w:r>
      <w:r w:rsidR="0029254A" w:rsidRPr="00BC615A">
        <w:rPr>
          <w:rFonts w:asciiTheme="majorHAnsi" w:hAnsiTheme="majorHAnsi" w:cstheme="majorHAnsi"/>
          <w:b/>
          <w:bCs/>
        </w:rPr>
        <w:t xml:space="preserve">PROPOSTAS E </w:t>
      </w:r>
      <w:r w:rsidR="009158F9" w:rsidRPr="00BC615A">
        <w:rPr>
          <w:rFonts w:asciiTheme="majorHAnsi" w:hAnsiTheme="majorHAnsi" w:cstheme="majorHAnsi"/>
          <w:b/>
          <w:bCs/>
        </w:rPr>
        <w:t>PROJETOS DE INCENTIVO AO DESENVOLVIMENTO ECONÔMICO PRÓ-INDÚSTRIA EM ITARARÉ NO SETOR TÊXTIL.</w:t>
      </w:r>
    </w:p>
    <w:p w14:paraId="194A6064" w14:textId="77777777" w:rsidR="009F71B6" w:rsidRPr="00BC615A" w:rsidRDefault="009F71B6" w:rsidP="009F71B6">
      <w:pPr>
        <w:pStyle w:val="CabealhodoSumrio"/>
        <w:numPr>
          <w:ilvl w:val="0"/>
          <w:numId w:val="0"/>
        </w:numPr>
        <w:spacing w:before="0" w:after="120"/>
        <w:ind w:firstLine="240"/>
        <w:rPr>
          <w:rFonts w:asciiTheme="majorHAnsi" w:hAnsiTheme="majorHAnsi" w:cstheme="majorHAnsi"/>
          <w:b/>
          <w:bCs/>
          <w:color w:val="auto"/>
          <w:sz w:val="20"/>
          <w:szCs w:val="20"/>
        </w:rPr>
      </w:pPr>
    </w:p>
    <w:p w14:paraId="55609C17" w14:textId="77777777" w:rsidR="009F71B6" w:rsidRPr="00BC615A" w:rsidRDefault="009F71B6" w:rsidP="009F71B6">
      <w:pPr>
        <w:pStyle w:val="CabealhodoSumrio"/>
        <w:numPr>
          <w:ilvl w:val="0"/>
          <w:numId w:val="0"/>
        </w:numPr>
        <w:spacing w:before="0" w:after="120"/>
        <w:ind w:firstLine="240"/>
        <w:rPr>
          <w:rFonts w:asciiTheme="majorHAnsi" w:hAnsiTheme="majorHAnsi" w:cstheme="majorHAnsi"/>
          <w:b/>
          <w:bCs/>
          <w:color w:val="auto"/>
          <w:sz w:val="20"/>
          <w:szCs w:val="20"/>
        </w:rPr>
      </w:pPr>
      <w:r w:rsidRPr="00BC615A">
        <w:rPr>
          <w:rFonts w:asciiTheme="majorHAnsi" w:hAnsiTheme="majorHAnsi" w:cstheme="majorHAnsi"/>
          <w:b/>
          <w:bCs/>
          <w:color w:val="auto"/>
          <w:sz w:val="20"/>
          <w:szCs w:val="20"/>
        </w:rPr>
        <w:t>SUMÁRIO</w:t>
      </w:r>
    </w:p>
    <w:p w14:paraId="48E948C1" w14:textId="452B922A" w:rsidR="00A53C03" w:rsidRPr="00BC615A" w:rsidRDefault="00A53C03" w:rsidP="00A53C03">
      <w:pPr>
        <w:pStyle w:val="Sumrio2"/>
        <w:rPr>
          <w:rFonts w:asciiTheme="majorHAnsi" w:hAnsiTheme="majorHAnsi" w:cstheme="majorHAnsi"/>
          <w:sz w:val="20"/>
          <w:szCs w:val="20"/>
        </w:rPr>
      </w:pPr>
      <w:r w:rsidRPr="00BC615A">
        <w:rPr>
          <w:rFonts w:asciiTheme="majorHAnsi" w:hAnsiTheme="majorHAnsi" w:cstheme="majorHAnsi"/>
          <w:sz w:val="20"/>
          <w:szCs w:val="20"/>
        </w:rPr>
        <w:fldChar w:fldCharType="begin"/>
      </w:r>
      <w:r w:rsidRPr="00BC615A">
        <w:rPr>
          <w:rFonts w:asciiTheme="majorHAnsi" w:hAnsiTheme="majorHAnsi" w:cstheme="majorHAnsi"/>
          <w:sz w:val="20"/>
          <w:szCs w:val="20"/>
        </w:rPr>
        <w:instrText xml:space="preserve"> TOC \o "1-3" \h \z \u </w:instrText>
      </w:r>
      <w:r w:rsidRPr="00BC615A">
        <w:rPr>
          <w:rFonts w:asciiTheme="majorHAnsi" w:hAnsiTheme="majorHAnsi" w:cstheme="majorHAnsi"/>
          <w:sz w:val="20"/>
          <w:szCs w:val="20"/>
        </w:rPr>
        <w:fldChar w:fldCharType="separate"/>
      </w:r>
      <w:hyperlink w:anchor="_Toc129158328" w:history="1">
        <w:r w:rsidRPr="00BC615A">
          <w:rPr>
            <w:rFonts w:asciiTheme="majorHAnsi" w:hAnsiTheme="majorHAnsi" w:cstheme="majorHAnsi"/>
          </w:rPr>
          <w:t>1. PREÂMBULO</w:t>
        </w:r>
        <w:r w:rsidRPr="00BC615A">
          <w:rPr>
            <w:rFonts w:asciiTheme="majorHAnsi" w:hAnsiTheme="majorHAnsi" w:cstheme="majorHAnsi"/>
            <w:webHidden/>
            <w:sz w:val="20"/>
            <w:szCs w:val="20"/>
          </w:rPr>
          <w:tab/>
        </w:r>
        <w:r w:rsidR="007D5F45" w:rsidRPr="00BC615A">
          <w:rPr>
            <w:rFonts w:asciiTheme="majorHAnsi" w:hAnsiTheme="majorHAnsi" w:cstheme="majorHAnsi"/>
            <w:webHidden/>
            <w:sz w:val="20"/>
            <w:szCs w:val="20"/>
          </w:rPr>
          <w:t>2</w:t>
        </w:r>
      </w:hyperlink>
    </w:p>
    <w:p w14:paraId="3898EF27" w14:textId="7D062426" w:rsidR="00A53C03" w:rsidRPr="00BC615A" w:rsidRDefault="006B4CE2" w:rsidP="00A53C03">
      <w:pPr>
        <w:pStyle w:val="Sumrio2"/>
        <w:rPr>
          <w:rFonts w:asciiTheme="majorHAnsi" w:hAnsiTheme="majorHAnsi" w:cstheme="majorHAnsi"/>
          <w:sz w:val="20"/>
          <w:szCs w:val="20"/>
        </w:rPr>
      </w:pPr>
      <w:hyperlink w:anchor="_Toc129158329" w:history="1">
        <w:r w:rsidR="00A53C03" w:rsidRPr="00BC615A">
          <w:rPr>
            <w:rFonts w:asciiTheme="majorHAnsi" w:hAnsiTheme="majorHAnsi" w:cstheme="majorHAnsi"/>
          </w:rPr>
          <w:t>2. DO OBJETO</w:t>
        </w:r>
        <w:r w:rsidR="00A53C03" w:rsidRPr="00BC615A">
          <w:rPr>
            <w:rFonts w:asciiTheme="majorHAnsi" w:hAnsiTheme="majorHAnsi" w:cstheme="majorHAnsi"/>
            <w:webHidden/>
            <w:sz w:val="20"/>
            <w:szCs w:val="20"/>
          </w:rPr>
          <w:tab/>
        </w:r>
        <w:r w:rsidR="007D5F45" w:rsidRPr="00BC615A">
          <w:rPr>
            <w:rFonts w:asciiTheme="majorHAnsi" w:hAnsiTheme="majorHAnsi" w:cstheme="majorHAnsi"/>
            <w:webHidden/>
            <w:sz w:val="20"/>
            <w:szCs w:val="20"/>
          </w:rPr>
          <w:t>2</w:t>
        </w:r>
      </w:hyperlink>
    </w:p>
    <w:p w14:paraId="5E1B793E" w14:textId="07F7E97D" w:rsidR="00A53C03" w:rsidRPr="00BC615A" w:rsidRDefault="006B4CE2" w:rsidP="00A53C03">
      <w:pPr>
        <w:pStyle w:val="Sumrio2"/>
        <w:rPr>
          <w:rFonts w:asciiTheme="majorHAnsi" w:hAnsiTheme="majorHAnsi" w:cstheme="majorHAnsi"/>
          <w:sz w:val="20"/>
          <w:szCs w:val="20"/>
        </w:rPr>
      </w:pPr>
      <w:hyperlink w:anchor="_Toc129158330" w:history="1">
        <w:r w:rsidR="00A53C03" w:rsidRPr="00BC615A">
          <w:rPr>
            <w:rFonts w:asciiTheme="majorHAnsi" w:hAnsiTheme="majorHAnsi" w:cstheme="majorHAnsi"/>
          </w:rPr>
          <w:t>3. DAS CONDIÇÕES DE PARTICIPAÇÃO</w:t>
        </w:r>
        <w:r w:rsidR="00A53C03" w:rsidRPr="00BC615A">
          <w:rPr>
            <w:rFonts w:asciiTheme="majorHAnsi" w:hAnsiTheme="majorHAnsi" w:cstheme="majorHAnsi"/>
            <w:webHidden/>
            <w:sz w:val="20"/>
            <w:szCs w:val="20"/>
          </w:rPr>
          <w:tab/>
        </w:r>
        <w:r w:rsidR="00417480" w:rsidRPr="00BC615A">
          <w:rPr>
            <w:rFonts w:asciiTheme="majorHAnsi" w:hAnsiTheme="majorHAnsi" w:cstheme="majorHAnsi"/>
            <w:webHidden/>
            <w:sz w:val="20"/>
            <w:szCs w:val="20"/>
          </w:rPr>
          <w:t>2</w:t>
        </w:r>
      </w:hyperlink>
    </w:p>
    <w:p w14:paraId="5F0723B3" w14:textId="2FED2A7B" w:rsidR="00A53C03" w:rsidRPr="00BC615A" w:rsidRDefault="006B4CE2" w:rsidP="00A53C03">
      <w:pPr>
        <w:pStyle w:val="Sumrio2"/>
        <w:rPr>
          <w:rFonts w:asciiTheme="majorHAnsi" w:hAnsiTheme="majorHAnsi" w:cstheme="majorHAnsi"/>
          <w:sz w:val="20"/>
          <w:szCs w:val="20"/>
        </w:rPr>
      </w:pPr>
      <w:hyperlink w:anchor="_Toc129158331" w:history="1">
        <w:r w:rsidR="00A53C03" w:rsidRPr="00BC615A">
          <w:rPr>
            <w:rFonts w:asciiTheme="majorHAnsi" w:hAnsiTheme="majorHAnsi" w:cstheme="majorHAnsi"/>
          </w:rPr>
          <w:t>4. ESCLARECIMENTOS</w:t>
        </w:r>
        <w:r w:rsidR="00A53C03" w:rsidRPr="00BC615A">
          <w:rPr>
            <w:rFonts w:asciiTheme="majorHAnsi" w:hAnsiTheme="majorHAnsi" w:cstheme="majorHAnsi"/>
            <w:webHidden/>
            <w:sz w:val="20"/>
            <w:szCs w:val="20"/>
          </w:rPr>
          <w:tab/>
        </w:r>
        <w:r w:rsidR="007D5F45" w:rsidRPr="00BC615A">
          <w:rPr>
            <w:rFonts w:asciiTheme="majorHAnsi" w:hAnsiTheme="majorHAnsi" w:cstheme="majorHAnsi"/>
            <w:webHidden/>
            <w:sz w:val="20"/>
            <w:szCs w:val="20"/>
          </w:rPr>
          <w:t>2</w:t>
        </w:r>
      </w:hyperlink>
    </w:p>
    <w:p w14:paraId="2FF1849D" w14:textId="26F3648C" w:rsidR="00A53C03" w:rsidRPr="00BC615A" w:rsidRDefault="006B4CE2" w:rsidP="00A53C03">
      <w:pPr>
        <w:pStyle w:val="Sumrio2"/>
        <w:rPr>
          <w:rFonts w:asciiTheme="majorHAnsi" w:hAnsiTheme="majorHAnsi" w:cstheme="majorHAnsi"/>
          <w:sz w:val="20"/>
          <w:szCs w:val="20"/>
        </w:rPr>
      </w:pPr>
      <w:hyperlink w:anchor="_Toc129158332" w:history="1">
        <w:r w:rsidR="00A53C03" w:rsidRPr="00BC615A">
          <w:rPr>
            <w:rFonts w:asciiTheme="majorHAnsi" w:hAnsiTheme="majorHAnsi" w:cstheme="majorHAnsi"/>
          </w:rPr>
          <w:t>5. DO PERÍODO E HORÁRIO PARA CREDENCIAMENTO</w:t>
        </w:r>
        <w:r w:rsidR="00A53C03" w:rsidRPr="00BC615A">
          <w:rPr>
            <w:rFonts w:asciiTheme="majorHAnsi" w:hAnsiTheme="majorHAnsi" w:cstheme="majorHAnsi"/>
            <w:webHidden/>
            <w:sz w:val="20"/>
            <w:szCs w:val="20"/>
          </w:rPr>
          <w:tab/>
        </w:r>
        <w:r w:rsidR="007D5F45" w:rsidRPr="00BC615A">
          <w:rPr>
            <w:rFonts w:asciiTheme="majorHAnsi" w:hAnsiTheme="majorHAnsi" w:cstheme="majorHAnsi"/>
            <w:webHidden/>
            <w:sz w:val="20"/>
            <w:szCs w:val="20"/>
          </w:rPr>
          <w:t>3</w:t>
        </w:r>
      </w:hyperlink>
    </w:p>
    <w:p w14:paraId="5F7934CE" w14:textId="7A32E3CB" w:rsidR="00A53C03" w:rsidRPr="00BC615A" w:rsidRDefault="006B4CE2" w:rsidP="00A53C03">
      <w:pPr>
        <w:pStyle w:val="Sumrio2"/>
        <w:rPr>
          <w:rFonts w:asciiTheme="majorHAnsi" w:hAnsiTheme="majorHAnsi" w:cstheme="majorHAnsi"/>
          <w:sz w:val="20"/>
          <w:szCs w:val="20"/>
        </w:rPr>
      </w:pPr>
      <w:hyperlink w:anchor="_Toc129158333" w:history="1">
        <w:r w:rsidR="00A53C03" w:rsidRPr="00BC615A">
          <w:rPr>
            <w:rFonts w:asciiTheme="majorHAnsi" w:hAnsiTheme="majorHAnsi" w:cstheme="majorHAnsi"/>
          </w:rPr>
          <w:t>6. FORMA DE APRESENTAÇÃO DOS DOCUMENTOS DE HABILITAÇÃO</w:t>
        </w:r>
        <w:r w:rsidR="00A53C03" w:rsidRPr="00BC615A">
          <w:rPr>
            <w:rFonts w:asciiTheme="majorHAnsi" w:hAnsiTheme="majorHAnsi" w:cstheme="majorHAnsi"/>
            <w:webHidden/>
            <w:sz w:val="20"/>
            <w:szCs w:val="20"/>
          </w:rPr>
          <w:tab/>
        </w:r>
      </w:hyperlink>
      <w:r w:rsidR="00A23379" w:rsidRPr="00BC615A">
        <w:rPr>
          <w:rFonts w:asciiTheme="majorHAnsi" w:hAnsiTheme="majorHAnsi" w:cstheme="majorHAnsi"/>
          <w:sz w:val="20"/>
          <w:szCs w:val="20"/>
        </w:rPr>
        <w:t>3</w:t>
      </w:r>
    </w:p>
    <w:p w14:paraId="47EB9E66" w14:textId="674AF055" w:rsidR="00A53C03" w:rsidRPr="00BC615A" w:rsidRDefault="006B4CE2" w:rsidP="00A53C03">
      <w:pPr>
        <w:pStyle w:val="Sumrio2"/>
        <w:rPr>
          <w:rFonts w:asciiTheme="majorHAnsi" w:hAnsiTheme="majorHAnsi" w:cstheme="majorHAnsi"/>
          <w:sz w:val="20"/>
          <w:szCs w:val="20"/>
        </w:rPr>
      </w:pPr>
      <w:hyperlink w:anchor="_Toc129158334" w:history="1">
        <w:r w:rsidR="00A53C03" w:rsidRPr="00BC615A">
          <w:rPr>
            <w:rFonts w:asciiTheme="majorHAnsi" w:hAnsiTheme="majorHAnsi" w:cstheme="majorHAnsi"/>
          </w:rPr>
          <w:t>7. DA DOCUMENTAÇÃO EXIGIDA PARA CREDENCIAMENTO</w:t>
        </w:r>
        <w:r w:rsidR="00A53C03" w:rsidRPr="00BC615A">
          <w:rPr>
            <w:rFonts w:asciiTheme="majorHAnsi" w:hAnsiTheme="majorHAnsi" w:cstheme="majorHAnsi"/>
            <w:webHidden/>
            <w:sz w:val="20"/>
            <w:szCs w:val="20"/>
          </w:rPr>
          <w:tab/>
        </w:r>
        <w:r w:rsidR="00417480" w:rsidRPr="00BC615A">
          <w:rPr>
            <w:rFonts w:asciiTheme="majorHAnsi" w:hAnsiTheme="majorHAnsi" w:cstheme="majorHAnsi"/>
            <w:webHidden/>
            <w:sz w:val="20"/>
            <w:szCs w:val="20"/>
          </w:rPr>
          <w:t>3</w:t>
        </w:r>
      </w:hyperlink>
    </w:p>
    <w:p w14:paraId="3528878C" w14:textId="3A8536D4" w:rsidR="00A53C03" w:rsidRPr="00BC615A" w:rsidRDefault="006B4CE2" w:rsidP="00A53C03">
      <w:pPr>
        <w:pStyle w:val="Sumrio2"/>
        <w:rPr>
          <w:rFonts w:asciiTheme="majorHAnsi" w:hAnsiTheme="majorHAnsi" w:cstheme="majorHAnsi"/>
          <w:sz w:val="20"/>
          <w:szCs w:val="20"/>
        </w:rPr>
      </w:pPr>
      <w:hyperlink w:anchor="_Toc129158335" w:history="1">
        <w:r w:rsidR="00A53C03" w:rsidRPr="00BC615A">
          <w:rPr>
            <w:rFonts w:asciiTheme="majorHAnsi" w:hAnsiTheme="majorHAnsi" w:cstheme="majorHAnsi"/>
          </w:rPr>
          <w:t>8. DA PROPOSTA</w:t>
        </w:r>
        <w:r w:rsidR="00A53C03" w:rsidRPr="00BC615A">
          <w:rPr>
            <w:rFonts w:asciiTheme="majorHAnsi" w:hAnsiTheme="majorHAnsi" w:cstheme="majorHAnsi"/>
            <w:webHidden/>
            <w:sz w:val="20"/>
            <w:szCs w:val="20"/>
          </w:rPr>
          <w:tab/>
        </w:r>
      </w:hyperlink>
      <w:r w:rsidR="009F071B" w:rsidRPr="00BC615A">
        <w:rPr>
          <w:rFonts w:asciiTheme="majorHAnsi" w:hAnsiTheme="majorHAnsi" w:cstheme="majorHAnsi"/>
          <w:sz w:val="20"/>
          <w:szCs w:val="20"/>
        </w:rPr>
        <w:t>6</w:t>
      </w:r>
    </w:p>
    <w:p w14:paraId="6EE4CD30" w14:textId="5A6D5403" w:rsidR="00A53C03" w:rsidRPr="00BC615A" w:rsidRDefault="006B4CE2" w:rsidP="00A53C03">
      <w:pPr>
        <w:pStyle w:val="Sumrio2"/>
        <w:rPr>
          <w:rFonts w:asciiTheme="majorHAnsi" w:hAnsiTheme="majorHAnsi" w:cstheme="majorHAnsi"/>
          <w:sz w:val="20"/>
          <w:szCs w:val="20"/>
        </w:rPr>
      </w:pPr>
      <w:hyperlink w:anchor="_Toc129158335" w:history="1">
        <w:r w:rsidR="00A53C03" w:rsidRPr="00BC615A">
          <w:rPr>
            <w:rFonts w:asciiTheme="majorHAnsi" w:hAnsiTheme="majorHAnsi" w:cstheme="majorHAnsi"/>
          </w:rPr>
          <w:t>9. DO JULGAMENTO (ESCOLHA).</w:t>
        </w:r>
        <w:r w:rsidR="00A53C03" w:rsidRPr="00BC615A">
          <w:rPr>
            <w:rFonts w:asciiTheme="majorHAnsi" w:hAnsiTheme="majorHAnsi" w:cstheme="majorHAnsi"/>
            <w:webHidden/>
            <w:sz w:val="20"/>
            <w:szCs w:val="20"/>
          </w:rPr>
          <w:tab/>
        </w:r>
        <w:r w:rsidR="007D5F45" w:rsidRPr="00BC615A">
          <w:rPr>
            <w:rFonts w:asciiTheme="majorHAnsi" w:hAnsiTheme="majorHAnsi" w:cstheme="majorHAnsi"/>
            <w:webHidden/>
            <w:sz w:val="20"/>
            <w:szCs w:val="20"/>
          </w:rPr>
          <w:t>6</w:t>
        </w:r>
      </w:hyperlink>
    </w:p>
    <w:p w14:paraId="5AA0A7A4" w14:textId="4EDCA174" w:rsidR="00A53C03" w:rsidRPr="00BC615A" w:rsidRDefault="006B4CE2" w:rsidP="00A53C03">
      <w:pPr>
        <w:pStyle w:val="Sumrio2"/>
        <w:rPr>
          <w:rFonts w:asciiTheme="majorHAnsi" w:hAnsiTheme="majorHAnsi" w:cstheme="majorHAnsi"/>
        </w:rPr>
      </w:pPr>
      <w:hyperlink w:anchor="_Toc129158336" w:history="1">
        <w:r w:rsidR="00A53C03" w:rsidRPr="00BC615A">
          <w:rPr>
            <w:rFonts w:asciiTheme="majorHAnsi" w:hAnsiTheme="majorHAnsi" w:cstheme="majorHAnsi"/>
          </w:rPr>
          <w:t>10. DA IMPUGNAÇÃO AO ATO CONVOCATÓRIO E DOS RECURSOS</w:t>
        </w:r>
        <w:r w:rsidR="00A53C03" w:rsidRPr="00BC615A">
          <w:rPr>
            <w:rFonts w:asciiTheme="majorHAnsi" w:hAnsiTheme="majorHAnsi" w:cstheme="majorHAnsi"/>
            <w:webHidden/>
            <w:sz w:val="20"/>
            <w:szCs w:val="20"/>
          </w:rPr>
          <w:tab/>
        </w:r>
        <w:r w:rsidR="007D5F45" w:rsidRPr="00BC615A">
          <w:rPr>
            <w:rFonts w:asciiTheme="majorHAnsi" w:hAnsiTheme="majorHAnsi" w:cstheme="majorHAnsi"/>
            <w:webHidden/>
            <w:sz w:val="20"/>
            <w:szCs w:val="20"/>
          </w:rPr>
          <w:t>7</w:t>
        </w:r>
      </w:hyperlink>
    </w:p>
    <w:p w14:paraId="604C2C7F" w14:textId="6220A329" w:rsidR="00A53C03" w:rsidRPr="00BC615A" w:rsidRDefault="006B4CE2" w:rsidP="00A53C03">
      <w:pPr>
        <w:pStyle w:val="Sumrio2"/>
        <w:rPr>
          <w:rFonts w:asciiTheme="majorHAnsi" w:hAnsiTheme="majorHAnsi" w:cstheme="majorHAnsi"/>
          <w:sz w:val="20"/>
          <w:szCs w:val="20"/>
        </w:rPr>
      </w:pPr>
      <w:hyperlink w:anchor="_Toc129158337" w:history="1">
        <w:r w:rsidR="00A53C03" w:rsidRPr="00BC615A">
          <w:rPr>
            <w:rFonts w:asciiTheme="majorHAnsi" w:hAnsiTheme="majorHAnsi" w:cstheme="majorHAnsi"/>
          </w:rPr>
          <w:t>11. DA FORMALIZAÇÃO DO TERMO DE COOPERAÇÃO</w:t>
        </w:r>
        <w:r w:rsidR="00A53C03" w:rsidRPr="00BC615A">
          <w:rPr>
            <w:rFonts w:asciiTheme="majorHAnsi" w:hAnsiTheme="majorHAnsi" w:cstheme="majorHAnsi"/>
            <w:webHidden/>
            <w:sz w:val="20"/>
            <w:szCs w:val="20"/>
          </w:rPr>
          <w:tab/>
        </w:r>
        <w:r w:rsidR="007D5F45" w:rsidRPr="00BC615A">
          <w:rPr>
            <w:rFonts w:asciiTheme="majorHAnsi" w:hAnsiTheme="majorHAnsi" w:cstheme="majorHAnsi"/>
            <w:webHidden/>
            <w:sz w:val="20"/>
            <w:szCs w:val="20"/>
          </w:rPr>
          <w:t>8</w:t>
        </w:r>
      </w:hyperlink>
    </w:p>
    <w:p w14:paraId="6553EFE2" w14:textId="05AE73EF" w:rsidR="00A53C03" w:rsidRPr="00BC615A" w:rsidRDefault="006B4CE2" w:rsidP="00A53C03">
      <w:pPr>
        <w:pStyle w:val="Sumrio2"/>
        <w:rPr>
          <w:rFonts w:asciiTheme="majorHAnsi" w:hAnsiTheme="majorHAnsi" w:cstheme="majorHAnsi"/>
          <w:sz w:val="20"/>
          <w:szCs w:val="20"/>
        </w:rPr>
      </w:pPr>
      <w:hyperlink w:anchor="_Toc129158338" w:history="1">
        <w:r w:rsidR="00A53C03" w:rsidRPr="00BC615A">
          <w:rPr>
            <w:rFonts w:asciiTheme="majorHAnsi" w:hAnsiTheme="majorHAnsi" w:cstheme="majorHAnsi"/>
          </w:rPr>
          <w:t>12. DAS PENALIDADES</w:t>
        </w:r>
        <w:r w:rsidR="00A53C03" w:rsidRPr="00BC615A">
          <w:rPr>
            <w:rFonts w:asciiTheme="majorHAnsi" w:hAnsiTheme="majorHAnsi" w:cstheme="majorHAnsi"/>
            <w:webHidden/>
            <w:sz w:val="20"/>
            <w:szCs w:val="20"/>
          </w:rPr>
          <w:tab/>
        </w:r>
        <w:r w:rsidR="007D5F45" w:rsidRPr="00BC615A">
          <w:rPr>
            <w:rFonts w:asciiTheme="majorHAnsi" w:hAnsiTheme="majorHAnsi" w:cstheme="majorHAnsi"/>
            <w:webHidden/>
            <w:sz w:val="20"/>
            <w:szCs w:val="20"/>
          </w:rPr>
          <w:t>9</w:t>
        </w:r>
      </w:hyperlink>
    </w:p>
    <w:p w14:paraId="60269295" w14:textId="4F995A12" w:rsidR="00A53C03" w:rsidRPr="00BC615A" w:rsidRDefault="006B4CE2" w:rsidP="00A53C03">
      <w:pPr>
        <w:pStyle w:val="Sumrio2"/>
        <w:rPr>
          <w:rFonts w:asciiTheme="majorHAnsi" w:hAnsiTheme="majorHAnsi" w:cstheme="majorHAnsi"/>
          <w:sz w:val="20"/>
          <w:szCs w:val="20"/>
        </w:rPr>
      </w:pPr>
      <w:hyperlink w:anchor="_Toc129158338" w:history="1">
        <w:r w:rsidR="00A53C03" w:rsidRPr="00BC615A">
          <w:rPr>
            <w:rFonts w:asciiTheme="majorHAnsi" w:hAnsiTheme="majorHAnsi" w:cstheme="majorHAnsi"/>
          </w:rPr>
          <w:t>13. DO DESCREDENCIAMENTO ESPONTÂNEO</w:t>
        </w:r>
        <w:r w:rsidR="00A53C03" w:rsidRPr="00BC615A">
          <w:rPr>
            <w:rFonts w:asciiTheme="majorHAnsi" w:hAnsiTheme="majorHAnsi" w:cstheme="majorHAnsi"/>
            <w:webHidden/>
            <w:sz w:val="20"/>
            <w:szCs w:val="20"/>
          </w:rPr>
          <w:tab/>
        </w:r>
        <w:r w:rsidR="00F92A39" w:rsidRPr="00BC615A">
          <w:rPr>
            <w:rFonts w:asciiTheme="majorHAnsi" w:hAnsiTheme="majorHAnsi" w:cstheme="majorHAnsi"/>
            <w:webHidden/>
            <w:sz w:val="20"/>
            <w:szCs w:val="20"/>
          </w:rPr>
          <w:t>9</w:t>
        </w:r>
      </w:hyperlink>
    </w:p>
    <w:p w14:paraId="42D24408" w14:textId="3DB0F4D3" w:rsidR="00A53C03" w:rsidRPr="00BC615A" w:rsidRDefault="006B4CE2" w:rsidP="00A53C03">
      <w:pPr>
        <w:pStyle w:val="Sumrio2"/>
        <w:rPr>
          <w:rFonts w:asciiTheme="majorHAnsi" w:hAnsiTheme="majorHAnsi" w:cstheme="majorHAnsi"/>
          <w:sz w:val="20"/>
          <w:szCs w:val="20"/>
        </w:rPr>
      </w:pPr>
      <w:hyperlink w:anchor="_Toc129158339" w:history="1">
        <w:r w:rsidR="00A53C03" w:rsidRPr="00BC615A">
          <w:rPr>
            <w:rFonts w:asciiTheme="majorHAnsi" w:hAnsiTheme="majorHAnsi" w:cstheme="majorHAnsi"/>
          </w:rPr>
          <w:t>14.</w:t>
        </w:r>
        <w:r w:rsidR="00A53C03" w:rsidRPr="00BC615A">
          <w:rPr>
            <w:rFonts w:asciiTheme="majorHAnsi" w:hAnsiTheme="majorHAnsi" w:cstheme="majorHAnsi"/>
            <w:sz w:val="20"/>
            <w:szCs w:val="20"/>
          </w:rPr>
          <w:t xml:space="preserve"> </w:t>
        </w:r>
        <w:r w:rsidR="00A53C03" w:rsidRPr="00BC615A">
          <w:rPr>
            <w:rFonts w:asciiTheme="majorHAnsi" w:hAnsiTheme="majorHAnsi" w:cstheme="majorHAnsi"/>
          </w:rPr>
          <w:t>DAS DISPOSIÇÕES GERAIS E FINAIS</w:t>
        </w:r>
        <w:r w:rsidR="00A53C03" w:rsidRPr="00BC615A">
          <w:rPr>
            <w:rFonts w:asciiTheme="majorHAnsi" w:hAnsiTheme="majorHAnsi" w:cstheme="majorHAnsi"/>
            <w:webHidden/>
            <w:sz w:val="20"/>
            <w:szCs w:val="20"/>
          </w:rPr>
          <w:tab/>
        </w:r>
        <w:r w:rsidR="007D5F45" w:rsidRPr="00BC615A">
          <w:rPr>
            <w:rFonts w:asciiTheme="majorHAnsi" w:hAnsiTheme="majorHAnsi" w:cstheme="majorHAnsi"/>
            <w:webHidden/>
            <w:sz w:val="20"/>
            <w:szCs w:val="20"/>
          </w:rPr>
          <w:t>9</w:t>
        </w:r>
      </w:hyperlink>
    </w:p>
    <w:p w14:paraId="7BDDE706" w14:textId="1788C1F2" w:rsidR="003044A1" w:rsidRPr="00BC615A" w:rsidRDefault="00A53C03" w:rsidP="000E522B">
      <w:pPr>
        <w:pStyle w:val="Sumrio2"/>
        <w:rPr>
          <w:rFonts w:asciiTheme="majorHAnsi" w:hAnsiTheme="majorHAnsi" w:cstheme="majorHAnsi"/>
          <w:b/>
          <w:bCs/>
          <w:sz w:val="20"/>
          <w:szCs w:val="20"/>
        </w:rPr>
      </w:pPr>
      <w:r w:rsidRPr="00BC615A">
        <w:rPr>
          <w:rFonts w:asciiTheme="majorHAnsi" w:hAnsiTheme="majorHAnsi" w:cstheme="majorHAnsi"/>
          <w:sz w:val="20"/>
          <w:szCs w:val="20"/>
        </w:rPr>
        <w:fldChar w:fldCharType="end"/>
      </w:r>
    </w:p>
    <w:p w14:paraId="31E04A3A" w14:textId="74BFC462" w:rsidR="003044A1" w:rsidRPr="00BC615A" w:rsidRDefault="003044A1" w:rsidP="009158F9">
      <w:pPr>
        <w:spacing w:after="0" w:line="360" w:lineRule="auto"/>
        <w:rPr>
          <w:rFonts w:asciiTheme="majorHAnsi" w:hAnsiTheme="majorHAnsi" w:cstheme="majorHAnsi"/>
        </w:rPr>
      </w:pPr>
      <w:r w:rsidRPr="00BC615A">
        <w:rPr>
          <w:rFonts w:asciiTheme="majorHAnsi" w:hAnsiTheme="majorHAnsi" w:cstheme="majorHAnsi"/>
        </w:rPr>
        <w:t xml:space="preserve"> Integram este Edital, para todos os fins e efeitos, os seguintes anexos:</w:t>
      </w:r>
    </w:p>
    <w:p w14:paraId="199FBF4D" w14:textId="77777777" w:rsidR="003044A1" w:rsidRPr="00BC615A" w:rsidRDefault="003044A1" w:rsidP="009158F9">
      <w:pPr>
        <w:spacing w:after="0" w:line="360" w:lineRule="auto"/>
        <w:jc w:val="both"/>
        <w:rPr>
          <w:rFonts w:asciiTheme="majorHAnsi" w:hAnsiTheme="majorHAnsi" w:cstheme="majorHAnsi"/>
        </w:rPr>
      </w:pPr>
      <w:r w:rsidRPr="00BC615A">
        <w:rPr>
          <w:rFonts w:asciiTheme="majorHAnsi" w:hAnsiTheme="majorHAnsi" w:cstheme="majorHAnsi"/>
        </w:rPr>
        <w:t xml:space="preserve">● Anexo I – Termo de Referência; </w:t>
      </w:r>
    </w:p>
    <w:p w14:paraId="5A7D89FE" w14:textId="318C7B7A" w:rsidR="003044A1" w:rsidRPr="00BC615A" w:rsidRDefault="003044A1" w:rsidP="009158F9">
      <w:pPr>
        <w:spacing w:after="0" w:line="360" w:lineRule="auto"/>
        <w:jc w:val="both"/>
        <w:rPr>
          <w:rFonts w:asciiTheme="majorHAnsi" w:hAnsiTheme="majorHAnsi" w:cstheme="majorHAnsi"/>
        </w:rPr>
      </w:pPr>
      <w:r w:rsidRPr="00BC615A">
        <w:rPr>
          <w:rFonts w:asciiTheme="majorHAnsi" w:hAnsiTheme="majorHAnsi" w:cstheme="majorHAnsi"/>
        </w:rPr>
        <w:t>● Anexo I</w:t>
      </w:r>
      <w:r w:rsidR="00BC615A">
        <w:rPr>
          <w:rFonts w:asciiTheme="majorHAnsi" w:hAnsiTheme="majorHAnsi" w:cstheme="majorHAnsi"/>
        </w:rPr>
        <w:t>I</w:t>
      </w:r>
      <w:r w:rsidRPr="00BC615A">
        <w:rPr>
          <w:rFonts w:asciiTheme="majorHAnsi" w:hAnsiTheme="majorHAnsi" w:cstheme="majorHAnsi"/>
        </w:rPr>
        <w:t xml:space="preserve"> – Declarações Unificadas; </w:t>
      </w:r>
    </w:p>
    <w:p w14:paraId="1D23C7C4" w14:textId="48D864C0" w:rsidR="003044A1" w:rsidRPr="00BC615A" w:rsidRDefault="003044A1" w:rsidP="009158F9">
      <w:pPr>
        <w:spacing w:after="0" w:line="360" w:lineRule="auto"/>
        <w:jc w:val="both"/>
        <w:rPr>
          <w:rFonts w:asciiTheme="majorHAnsi" w:hAnsiTheme="majorHAnsi" w:cstheme="majorHAnsi"/>
        </w:rPr>
      </w:pPr>
      <w:r w:rsidRPr="00BC615A">
        <w:rPr>
          <w:rFonts w:asciiTheme="majorHAnsi" w:hAnsiTheme="majorHAnsi" w:cstheme="majorHAnsi"/>
        </w:rPr>
        <w:t xml:space="preserve">● Anexo </w:t>
      </w:r>
      <w:r w:rsidR="00BC615A">
        <w:rPr>
          <w:rFonts w:asciiTheme="majorHAnsi" w:hAnsiTheme="majorHAnsi" w:cstheme="majorHAnsi"/>
        </w:rPr>
        <w:t>III</w:t>
      </w:r>
      <w:r w:rsidRPr="00BC615A">
        <w:rPr>
          <w:rFonts w:asciiTheme="majorHAnsi" w:hAnsiTheme="majorHAnsi" w:cstheme="majorHAnsi"/>
        </w:rPr>
        <w:t xml:space="preserve"> – Modelo Declaração de que não emprega menor; </w:t>
      </w:r>
    </w:p>
    <w:p w14:paraId="00B372AA" w14:textId="5252B993" w:rsidR="003044A1" w:rsidRPr="00BC615A" w:rsidRDefault="003044A1" w:rsidP="009158F9">
      <w:pPr>
        <w:spacing w:after="0" w:line="360" w:lineRule="auto"/>
        <w:jc w:val="both"/>
        <w:rPr>
          <w:rFonts w:asciiTheme="majorHAnsi" w:hAnsiTheme="majorHAnsi" w:cstheme="majorHAnsi"/>
        </w:rPr>
      </w:pPr>
      <w:r w:rsidRPr="00BC615A">
        <w:rPr>
          <w:rFonts w:asciiTheme="majorHAnsi" w:hAnsiTheme="majorHAnsi" w:cstheme="majorHAnsi"/>
        </w:rPr>
        <w:t xml:space="preserve">● Anexo </w:t>
      </w:r>
      <w:r w:rsidR="00D956D8">
        <w:rPr>
          <w:rFonts w:asciiTheme="majorHAnsi" w:hAnsiTheme="majorHAnsi" w:cstheme="majorHAnsi"/>
        </w:rPr>
        <w:t>I</w:t>
      </w:r>
      <w:r w:rsidRPr="00BC615A">
        <w:rPr>
          <w:rFonts w:asciiTheme="majorHAnsi" w:hAnsiTheme="majorHAnsi" w:cstheme="majorHAnsi"/>
        </w:rPr>
        <w:t>V – Modelo Declaração de inexistência de fatos impeditivos;</w:t>
      </w:r>
    </w:p>
    <w:p w14:paraId="11893FE5" w14:textId="292175B1" w:rsidR="00763312" w:rsidRPr="00BC615A" w:rsidRDefault="00763312" w:rsidP="009158F9">
      <w:pPr>
        <w:spacing w:after="0" w:line="360" w:lineRule="auto"/>
        <w:jc w:val="both"/>
        <w:rPr>
          <w:rFonts w:asciiTheme="majorHAnsi" w:hAnsiTheme="majorHAnsi" w:cstheme="majorHAnsi"/>
        </w:rPr>
      </w:pPr>
      <w:r w:rsidRPr="00BC615A">
        <w:rPr>
          <w:rFonts w:asciiTheme="majorHAnsi" w:hAnsiTheme="majorHAnsi" w:cstheme="majorHAnsi"/>
        </w:rPr>
        <w:t>● Anexo V</w:t>
      </w:r>
      <w:r w:rsidR="00BC615A">
        <w:rPr>
          <w:rFonts w:asciiTheme="majorHAnsi" w:hAnsiTheme="majorHAnsi" w:cstheme="majorHAnsi"/>
        </w:rPr>
        <w:t xml:space="preserve"> </w:t>
      </w:r>
      <w:r w:rsidRPr="00BC615A">
        <w:rPr>
          <w:rFonts w:asciiTheme="majorHAnsi" w:hAnsiTheme="majorHAnsi" w:cstheme="majorHAnsi"/>
        </w:rPr>
        <w:t>– Termo de ciência e de notificação;</w:t>
      </w:r>
    </w:p>
    <w:p w14:paraId="343DFF0D" w14:textId="0673519B" w:rsidR="009F71B6" w:rsidRPr="00BC615A" w:rsidRDefault="009F71B6" w:rsidP="009F71B6">
      <w:pPr>
        <w:spacing w:line="240" w:lineRule="auto"/>
        <w:jc w:val="center"/>
        <w:rPr>
          <w:rFonts w:asciiTheme="majorHAnsi" w:hAnsiTheme="majorHAnsi" w:cstheme="majorHAnsi"/>
          <w:b/>
          <w:bCs/>
        </w:rPr>
      </w:pPr>
    </w:p>
    <w:p w14:paraId="2B9B45EB" w14:textId="77777777" w:rsidR="009F71B6" w:rsidRPr="00BC615A" w:rsidRDefault="009F71B6" w:rsidP="00B1658A">
      <w:pPr>
        <w:spacing w:line="240" w:lineRule="auto"/>
        <w:jc w:val="center"/>
        <w:rPr>
          <w:rFonts w:asciiTheme="majorHAnsi" w:hAnsiTheme="majorHAnsi" w:cstheme="majorHAnsi"/>
          <w:b/>
          <w:bCs/>
        </w:rPr>
      </w:pPr>
    </w:p>
    <w:p w14:paraId="634EF383" w14:textId="77777777" w:rsidR="009158F9" w:rsidRDefault="009158F9" w:rsidP="00CD4724">
      <w:pPr>
        <w:spacing w:line="240" w:lineRule="auto"/>
        <w:rPr>
          <w:rFonts w:asciiTheme="majorHAnsi" w:hAnsiTheme="majorHAnsi" w:cstheme="majorHAnsi"/>
          <w:b/>
          <w:bCs/>
        </w:rPr>
      </w:pPr>
    </w:p>
    <w:p w14:paraId="5BB527E5" w14:textId="77777777" w:rsidR="00BC615A" w:rsidRDefault="00BC615A" w:rsidP="00CD4724">
      <w:pPr>
        <w:spacing w:line="240" w:lineRule="auto"/>
        <w:rPr>
          <w:rFonts w:asciiTheme="majorHAnsi" w:hAnsiTheme="majorHAnsi" w:cstheme="majorHAnsi"/>
          <w:b/>
          <w:bCs/>
        </w:rPr>
      </w:pPr>
    </w:p>
    <w:p w14:paraId="5736D8EF" w14:textId="77777777" w:rsidR="00BC615A" w:rsidRPr="00BC615A" w:rsidRDefault="00BC615A" w:rsidP="00CD4724">
      <w:pPr>
        <w:spacing w:line="240" w:lineRule="auto"/>
        <w:rPr>
          <w:rFonts w:asciiTheme="majorHAnsi" w:hAnsiTheme="majorHAnsi" w:cstheme="majorHAnsi"/>
          <w:b/>
          <w:bCs/>
        </w:rPr>
      </w:pPr>
    </w:p>
    <w:p w14:paraId="19B35A59" w14:textId="77777777" w:rsidR="00D956D8" w:rsidRDefault="00D956D8" w:rsidP="00B1658A">
      <w:pPr>
        <w:spacing w:line="240" w:lineRule="auto"/>
        <w:jc w:val="center"/>
        <w:rPr>
          <w:rFonts w:asciiTheme="majorHAnsi" w:hAnsiTheme="majorHAnsi" w:cstheme="majorHAnsi"/>
          <w:b/>
          <w:bCs/>
        </w:rPr>
      </w:pPr>
    </w:p>
    <w:p w14:paraId="36B92055" w14:textId="1C36585C" w:rsidR="00B1658A" w:rsidRPr="00BC615A" w:rsidRDefault="00B1658A" w:rsidP="00B1658A">
      <w:pPr>
        <w:spacing w:line="240" w:lineRule="auto"/>
        <w:jc w:val="center"/>
        <w:rPr>
          <w:rFonts w:asciiTheme="majorHAnsi" w:hAnsiTheme="majorHAnsi" w:cstheme="majorHAnsi"/>
          <w:b/>
          <w:bCs/>
        </w:rPr>
      </w:pPr>
      <w:r w:rsidRPr="00BC615A">
        <w:rPr>
          <w:rFonts w:asciiTheme="majorHAnsi" w:hAnsiTheme="majorHAnsi" w:cstheme="majorHAnsi"/>
          <w:b/>
          <w:bCs/>
        </w:rPr>
        <w:t xml:space="preserve">PROCESSO ADMINISTRATIVO Nº </w:t>
      </w:r>
      <w:r w:rsidR="001B3E34">
        <w:rPr>
          <w:rFonts w:asciiTheme="majorHAnsi" w:hAnsiTheme="majorHAnsi" w:cstheme="majorHAnsi"/>
          <w:b/>
          <w:bCs/>
        </w:rPr>
        <w:t>18.139/2025</w:t>
      </w:r>
    </w:p>
    <w:p w14:paraId="43CEC139" w14:textId="5D3B4543" w:rsidR="00B1658A" w:rsidRDefault="00B1658A" w:rsidP="00BC615A">
      <w:pPr>
        <w:spacing w:line="240" w:lineRule="auto"/>
        <w:jc w:val="center"/>
        <w:rPr>
          <w:rFonts w:asciiTheme="majorHAnsi" w:hAnsiTheme="majorHAnsi" w:cstheme="majorHAnsi"/>
          <w:b/>
          <w:bCs/>
        </w:rPr>
      </w:pPr>
      <w:r w:rsidRPr="00BC615A">
        <w:rPr>
          <w:rFonts w:asciiTheme="majorHAnsi" w:hAnsiTheme="majorHAnsi" w:cstheme="majorHAnsi"/>
          <w:b/>
          <w:bCs/>
        </w:rPr>
        <w:t xml:space="preserve">CHAMAMENTO PÚBLICO Nº </w:t>
      </w:r>
      <w:r w:rsidR="009158F9" w:rsidRPr="00BC615A">
        <w:rPr>
          <w:rFonts w:asciiTheme="majorHAnsi" w:hAnsiTheme="majorHAnsi" w:cstheme="majorHAnsi"/>
          <w:b/>
          <w:bCs/>
        </w:rPr>
        <w:t>21/2025</w:t>
      </w:r>
    </w:p>
    <w:p w14:paraId="4C378F08" w14:textId="77777777" w:rsidR="00BC615A" w:rsidRPr="00BC615A" w:rsidRDefault="00BC615A" w:rsidP="00BC615A">
      <w:pPr>
        <w:spacing w:line="240" w:lineRule="auto"/>
        <w:jc w:val="center"/>
        <w:rPr>
          <w:rFonts w:asciiTheme="majorHAnsi" w:hAnsiTheme="majorHAnsi" w:cstheme="majorHAnsi"/>
          <w:b/>
          <w:bCs/>
        </w:rPr>
      </w:pPr>
    </w:p>
    <w:p w14:paraId="6DD77E3F" w14:textId="77777777" w:rsidR="00B1658A" w:rsidRPr="00BC615A" w:rsidRDefault="00B1658A" w:rsidP="00B1658A">
      <w:pPr>
        <w:jc w:val="both"/>
        <w:rPr>
          <w:rFonts w:asciiTheme="majorHAnsi" w:hAnsiTheme="majorHAnsi" w:cstheme="majorHAnsi"/>
          <w:b/>
          <w:bCs/>
        </w:rPr>
      </w:pPr>
      <w:r w:rsidRPr="00BC615A">
        <w:rPr>
          <w:rFonts w:asciiTheme="majorHAnsi" w:hAnsiTheme="majorHAnsi" w:cstheme="majorHAnsi"/>
          <w:b/>
          <w:bCs/>
        </w:rPr>
        <w:t>1. PREÂMBULO</w:t>
      </w:r>
    </w:p>
    <w:p w14:paraId="7F132F38" w14:textId="60908DBF" w:rsidR="00B1658A" w:rsidRPr="00BC615A" w:rsidRDefault="00B1658A" w:rsidP="00B1658A">
      <w:pPr>
        <w:jc w:val="both"/>
        <w:rPr>
          <w:rFonts w:asciiTheme="majorHAnsi" w:hAnsiTheme="majorHAnsi" w:cstheme="majorHAnsi"/>
          <w:b/>
          <w:bCs/>
        </w:rPr>
      </w:pPr>
      <w:r w:rsidRPr="00BC615A">
        <w:rPr>
          <w:rFonts w:asciiTheme="majorHAnsi" w:hAnsiTheme="majorHAnsi" w:cstheme="majorHAnsi"/>
        </w:rPr>
        <w:t xml:space="preserve"> 1.1. A PREFEITURA MUNICIPAL DE ITARARÉ, situada na Rua XV de Novembro, nº 83, Centro, Itararé, Estado de São Paulo, CEP 18.460-007, torna público para o conhecimento dos interessados, que fará realizar na sua sede, </w:t>
      </w:r>
      <w:r w:rsidRPr="00BC615A">
        <w:rPr>
          <w:rFonts w:asciiTheme="majorHAnsi" w:hAnsiTheme="majorHAnsi" w:cstheme="majorHAnsi"/>
          <w:b/>
          <w:bCs/>
        </w:rPr>
        <w:t>CHAMAMENTO PÚBLICO</w:t>
      </w:r>
      <w:r w:rsidRPr="00BC615A">
        <w:rPr>
          <w:rFonts w:asciiTheme="majorHAnsi" w:hAnsiTheme="majorHAnsi" w:cstheme="majorHAnsi"/>
        </w:rPr>
        <w:t xml:space="preserve">, para fins de </w:t>
      </w:r>
      <w:r w:rsidR="009158F9" w:rsidRPr="00BC615A">
        <w:rPr>
          <w:rFonts w:asciiTheme="majorHAnsi" w:hAnsiTheme="majorHAnsi" w:cstheme="majorHAnsi"/>
          <w:b/>
          <w:bCs/>
        </w:rPr>
        <w:t xml:space="preserve">recebimento de </w:t>
      </w:r>
      <w:r w:rsidR="0029254A" w:rsidRPr="00BC615A">
        <w:rPr>
          <w:rFonts w:asciiTheme="majorHAnsi" w:hAnsiTheme="majorHAnsi" w:cstheme="majorHAnsi"/>
          <w:b/>
          <w:bCs/>
        </w:rPr>
        <w:t>propostas e p</w:t>
      </w:r>
      <w:r w:rsidR="009158F9" w:rsidRPr="00BC615A">
        <w:rPr>
          <w:rFonts w:asciiTheme="majorHAnsi" w:hAnsiTheme="majorHAnsi" w:cstheme="majorHAnsi"/>
          <w:b/>
          <w:bCs/>
        </w:rPr>
        <w:t>rojetos para concessão de Incentivo ao Desenvolvimento Econômico, com a finalidade de geração de emprego, renda e desenvolvimento do Município.</w:t>
      </w:r>
    </w:p>
    <w:p w14:paraId="1E076CC2" w14:textId="72AEB71D" w:rsidR="00B1658A" w:rsidRPr="00BC615A" w:rsidRDefault="00B1658A" w:rsidP="00B1658A">
      <w:pPr>
        <w:jc w:val="both"/>
        <w:rPr>
          <w:rFonts w:asciiTheme="majorHAnsi" w:hAnsiTheme="majorHAnsi" w:cstheme="majorHAnsi"/>
        </w:rPr>
      </w:pPr>
      <w:r w:rsidRPr="00BC615A">
        <w:rPr>
          <w:rFonts w:asciiTheme="majorHAnsi" w:hAnsiTheme="majorHAnsi" w:cstheme="majorHAnsi"/>
        </w:rPr>
        <w:t xml:space="preserve">1.2. A partir do </w:t>
      </w:r>
      <w:r w:rsidRPr="00BC615A">
        <w:rPr>
          <w:rFonts w:asciiTheme="majorHAnsi" w:hAnsiTheme="majorHAnsi" w:cstheme="majorHAnsi"/>
          <w:b/>
          <w:u w:val="single"/>
        </w:rPr>
        <w:t xml:space="preserve">dia </w:t>
      </w:r>
      <w:r w:rsidR="00744521">
        <w:rPr>
          <w:rFonts w:asciiTheme="majorHAnsi" w:hAnsiTheme="majorHAnsi" w:cstheme="majorHAnsi"/>
          <w:b/>
          <w:u w:val="single"/>
        </w:rPr>
        <w:t xml:space="preserve">23/12/2025 </w:t>
      </w:r>
      <w:r w:rsidRPr="00BC615A">
        <w:rPr>
          <w:rFonts w:asciiTheme="majorHAnsi" w:hAnsiTheme="majorHAnsi" w:cstheme="majorHAnsi"/>
          <w:b/>
          <w:u w:val="single"/>
        </w:rPr>
        <w:t xml:space="preserve">até o dia </w:t>
      </w:r>
      <w:r w:rsidR="00744521">
        <w:rPr>
          <w:rFonts w:asciiTheme="majorHAnsi" w:hAnsiTheme="majorHAnsi" w:cstheme="majorHAnsi"/>
          <w:b/>
          <w:u w:val="single"/>
        </w:rPr>
        <w:t>07</w:t>
      </w:r>
      <w:r w:rsidR="009F71B6" w:rsidRPr="00BC615A">
        <w:rPr>
          <w:rFonts w:asciiTheme="majorHAnsi" w:hAnsiTheme="majorHAnsi" w:cstheme="majorHAnsi"/>
          <w:b/>
          <w:u w:val="single"/>
        </w:rPr>
        <w:t>/</w:t>
      </w:r>
      <w:r w:rsidR="000E1B4B" w:rsidRPr="00BC615A">
        <w:rPr>
          <w:rFonts w:asciiTheme="majorHAnsi" w:hAnsiTheme="majorHAnsi" w:cstheme="majorHAnsi"/>
          <w:b/>
          <w:u w:val="single"/>
        </w:rPr>
        <w:t>01</w:t>
      </w:r>
      <w:r w:rsidR="009F71B6" w:rsidRPr="00BC615A">
        <w:rPr>
          <w:rFonts w:asciiTheme="majorHAnsi" w:hAnsiTheme="majorHAnsi" w:cstheme="majorHAnsi"/>
          <w:b/>
          <w:u w:val="single"/>
        </w:rPr>
        <w:t>/202</w:t>
      </w:r>
      <w:r w:rsidR="000E1B4B" w:rsidRPr="00BC615A">
        <w:rPr>
          <w:rFonts w:asciiTheme="majorHAnsi" w:hAnsiTheme="majorHAnsi" w:cstheme="majorHAnsi"/>
          <w:b/>
          <w:u w:val="single"/>
        </w:rPr>
        <w:t>6</w:t>
      </w:r>
      <w:r w:rsidRPr="00BC615A">
        <w:rPr>
          <w:rFonts w:asciiTheme="majorHAnsi" w:hAnsiTheme="majorHAnsi" w:cstheme="majorHAnsi"/>
          <w:b/>
        </w:rPr>
        <w:t>,</w:t>
      </w:r>
      <w:r w:rsidRPr="00BC615A">
        <w:rPr>
          <w:rFonts w:asciiTheme="majorHAnsi" w:hAnsiTheme="majorHAnsi" w:cstheme="majorHAnsi"/>
        </w:rPr>
        <w:t xml:space="preserve"> de segunda a sexta-feira, das 09h00min às 16h00min</w:t>
      </w:r>
      <w:r w:rsidR="009158F9" w:rsidRPr="00BC615A">
        <w:rPr>
          <w:rFonts w:asciiTheme="majorHAnsi" w:hAnsiTheme="majorHAnsi" w:cstheme="majorHAnsi"/>
        </w:rPr>
        <w:t>, o</w:t>
      </w:r>
      <w:r w:rsidRPr="00BC615A">
        <w:rPr>
          <w:rFonts w:asciiTheme="majorHAnsi" w:hAnsiTheme="majorHAnsi" w:cstheme="majorHAnsi"/>
        </w:rPr>
        <w:t xml:space="preserve"> Departamento de Licitações fará o recebimento da documentação relativa à habilitação das candidatas ao Credenciamento. </w:t>
      </w:r>
    </w:p>
    <w:p w14:paraId="7868853F" w14:textId="59B70104" w:rsidR="00CD4724" w:rsidRPr="00BC615A" w:rsidRDefault="00CD4724" w:rsidP="00CD4724">
      <w:pPr>
        <w:tabs>
          <w:tab w:val="left" w:pos="709"/>
          <w:tab w:val="left" w:pos="1560"/>
          <w:tab w:val="left" w:pos="1701"/>
        </w:tabs>
        <w:overflowPunct w:val="0"/>
        <w:autoSpaceDE w:val="0"/>
        <w:autoSpaceDN w:val="0"/>
        <w:adjustRightInd w:val="0"/>
        <w:spacing w:line="264" w:lineRule="auto"/>
        <w:jc w:val="both"/>
        <w:textAlignment w:val="baseline"/>
        <w:rPr>
          <w:rFonts w:asciiTheme="majorHAnsi" w:hAnsiTheme="majorHAnsi" w:cstheme="majorHAnsi"/>
        </w:rPr>
      </w:pPr>
      <w:r w:rsidRPr="00BC615A">
        <w:rPr>
          <w:rFonts w:asciiTheme="majorHAnsi" w:hAnsiTheme="majorHAnsi" w:cstheme="majorHAnsi"/>
        </w:rPr>
        <w:t>1.2.1. A data mencionada no item acima é estabelecida somente para a classificação inicial do rol de credenciados.</w:t>
      </w:r>
    </w:p>
    <w:p w14:paraId="348F9181" w14:textId="07710156" w:rsidR="00CD4724" w:rsidRPr="00BC615A" w:rsidRDefault="00CD4724" w:rsidP="00CD4724">
      <w:pPr>
        <w:tabs>
          <w:tab w:val="left" w:pos="709"/>
          <w:tab w:val="left" w:pos="1560"/>
          <w:tab w:val="left" w:pos="1701"/>
        </w:tabs>
        <w:overflowPunct w:val="0"/>
        <w:autoSpaceDE w:val="0"/>
        <w:autoSpaceDN w:val="0"/>
        <w:adjustRightInd w:val="0"/>
        <w:spacing w:line="264" w:lineRule="auto"/>
        <w:jc w:val="both"/>
        <w:textAlignment w:val="baseline"/>
        <w:rPr>
          <w:rFonts w:asciiTheme="majorHAnsi" w:hAnsiTheme="majorHAnsi" w:cstheme="majorHAnsi"/>
        </w:rPr>
      </w:pPr>
      <w:r w:rsidRPr="00BC615A">
        <w:rPr>
          <w:rFonts w:asciiTheme="majorHAnsi" w:hAnsiTheme="majorHAnsi" w:cstheme="majorHAnsi"/>
        </w:rPr>
        <w:t>1.3. As inscrições são gratuitas e ficarão abertas durante a vigência do edital</w:t>
      </w:r>
      <w:r w:rsidR="009158F9" w:rsidRPr="00BC615A">
        <w:rPr>
          <w:rFonts w:asciiTheme="majorHAnsi" w:hAnsiTheme="majorHAnsi" w:cstheme="majorHAnsi"/>
        </w:rPr>
        <w:t xml:space="preserve">. </w:t>
      </w:r>
      <w:r w:rsidRPr="00BC615A">
        <w:rPr>
          <w:rFonts w:asciiTheme="majorHAnsi" w:hAnsiTheme="majorHAnsi" w:cstheme="majorHAnsi"/>
        </w:rPr>
        <w:t xml:space="preserve">As inscrições deverão ser realizadas presencialmente, no endereço do preâmbulo, ou através do endereço eletrônico </w:t>
      </w:r>
      <w:hyperlink r:id="rId8" w:history="1">
        <w:r w:rsidRPr="00BC615A">
          <w:rPr>
            <w:rStyle w:val="Hyperlink"/>
            <w:rFonts w:asciiTheme="majorHAnsi" w:hAnsiTheme="majorHAnsi" w:cstheme="majorHAnsi"/>
          </w:rPr>
          <w:t>licita@itarare.sp.gov.br</w:t>
        </w:r>
      </w:hyperlink>
      <w:r w:rsidRPr="00BC615A">
        <w:rPr>
          <w:rFonts w:asciiTheme="majorHAnsi" w:hAnsiTheme="majorHAnsi" w:cstheme="majorHAnsi"/>
        </w:rPr>
        <w:t>.</w:t>
      </w:r>
    </w:p>
    <w:p w14:paraId="2A536987" w14:textId="3D78F0E1" w:rsidR="00CD4724" w:rsidRPr="00BC615A" w:rsidRDefault="00CD4724" w:rsidP="00CD4724">
      <w:pPr>
        <w:spacing w:line="264" w:lineRule="auto"/>
        <w:jc w:val="both"/>
        <w:rPr>
          <w:rFonts w:asciiTheme="majorHAnsi" w:hAnsiTheme="majorHAnsi" w:cstheme="majorHAnsi"/>
        </w:rPr>
      </w:pPr>
      <w:r w:rsidRPr="00BC615A">
        <w:rPr>
          <w:rFonts w:asciiTheme="majorHAnsi" w:hAnsiTheme="majorHAnsi" w:cstheme="majorHAnsi"/>
        </w:rPr>
        <w:t>1.4. Uma vez protocolado o pedido de credenciamento, este será analisado pela Comissão de Contratação no prazo máximo de até 5 (cinco) dias úteis, sendo a interessada comunicada formalmente sobre o deferimento ou indeferimento do pedido.</w:t>
      </w:r>
    </w:p>
    <w:p w14:paraId="5D042354" w14:textId="77777777" w:rsidR="00CD4724" w:rsidRPr="00BC615A" w:rsidRDefault="00CD4724" w:rsidP="00CD4724">
      <w:pPr>
        <w:spacing w:line="264" w:lineRule="auto"/>
        <w:jc w:val="both"/>
        <w:rPr>
          <w:rFonts w:asciiTheme="majorHAnsi" w:hAnsiTheme="majorHAnsi" w:cstheme="majorHAnsi"/>
        </w:rPr>
      </w:pPr>
      <w:r w:rsidRPr="00BC615A">
        <w:rPr>
          <w:rFonts w:asciiTheme="majorHAnsi" w:hAnsiTheme="majorHAnsi" w:cstheme="majorHAnsi"/>
        </w:rPr>
        <w:t>1.5. Em caso de indeferimento, será dada oportunidade de complementação da documentação falha ou omissa.</w:t>
      </w:r>
    </w:p>
    <w:p w14:paraId="52CF1569" w14:textId="77777777" w:rsidR="00B1658A" w:rsidRPr="00BC615A" w:rsidRDefault="00B1658A" w:rsidP="00B1658A">
      <w:pPr>
        <w:jc w:val="both"/>
        <w:rPr>
          <w:rFonts w:asciiTheme="majorHAnsi" w:hAnsiTheme="majorHAnsi" w:cstheme="majorHAnsi"/>
          <w:b/>
          <w:bCs/>
        </w:rPr>
      </w:pPr>
      <w:r w:rsidRPr="00BC615A">
        <w:rPr>
          <w:rFonts w:asciiTheme="majorHAnsi" w:hAnsiTheme="majorHAnsi" w:cstheme="majorHAnsi"/>
          <w:b/>
          <w:bCs/>
        </w:rPr>
        <w:t xml:space="preserve">2. DO OBJETO </w:t>
      </w:r>
    </w:p>
    <w:p w14:paraId="6D753E06" w14:textId="7C884F89" w:rsidR="00B1658A" w:rsidRPr="00BC615A" w:rsidRDefault="00B1658A" w:rsidP="00B1658A">
      <w:pPr>
        <w:jc w:val="both"/>
        <w:rPr>
          <w:rFonts w:asciiTheme="majorHAnsi" w:hAnsiTheme="majorHAnsi" w:cstheme="majorHAnsi"/>
        </w:rPr>
      </w:pPr>
      <w:r w:rsidRPr="00BC615A">
        <w:rPr>
          <w:rFonts w:asciiTheme="majorHAnsi" w:hAnsiTheme="majorHAnsi" w:cstheme="majorHAnsi"/>
        </w:rPr>
        <w:t xml:space="preserve">2.1. Constitui objeto deste Edital, </w:t>
      </w:r>
      <w:r w:rsidR="009158F9" w:rsidRPr="00BC615A">
        <w:rPr>
          <w:rFonts w:asciiTheme="majorHAnsi" w:hAnsiTheme="majorHAnsi" w:cstheme="majorHAnsi"/>
        </w:rPr>
        <w:t>o Recebimento de Projetos para fins de concessão de Incentivo ao Desenvolvimento Econômico, com a finalidade de geração de emprego, renda e desenvolvimento do Município.</w:t>
      </w:r>
    </w:p>
    <w:p w14:paraId="47FA5447" w14:textId="7EE5072D" w:rsidR="009158F9" w:rsidRPr="00BC615A" w:rsidRDefault="009158F9" w:rsidP="00B1658A">
      <w:pPr>
        <w:jc w:val="both"/>
        <w:rPr>
          <w:rFonts w:asciiTheme="majorHAnsi" w:hAnsiTheme="majorHAnsi" w:cstheme="majorHAnsi"/>
        </w:rPr>
      </w:pPr>
      <w:r w:rsidRPr="00BC615A">
        <w:rPr>
          <w:rFonts w:asciiTheme="majorHAnsi" w:hAnsiTheme="majorHAnsi" w:cstheme="majorHAnsi"/>
        </w:rPr>
        <w:t>2.2. Poderão ser selecionados mais de um Projeto, de acordo com o interesse público, a ser analisado com base nas propostas/projetos recebidos.</w:t>
      </w:r>
    </w:p>
    <w:p w14:paraId="4EA24D70" w14:textId="3660815C" w:rsidR="009158F9" w:rsidRPr="00BC615A" w:rsidRDefault="009158F9" w:rsidP="00B1658A">
      <w:pPr>
        <w:jc w:val="both"/>
        <w:rPr>
          <w:rFonts w:asciiTheme="majorHAnsi" w:hAnsiTheme="majorHAnsi" w:cstheme="majorHAnsi"/>
          <w:b/>
          <w:bCs/>
        </w:rPr>
      </w:pPr>
      <w:r w:rsidRPr="00BC615A">
        <w:rPr>
          <w:rFonts w:asciiTheme="majorHAnsi" w:hAnsiTheme="majorHAnsi" w:cstheme="majorHAnsi"/>
        </w:rPr>
        <w:t>2.3. Serão priorizados os projetos que contemplam maior retorno e menor ônus ao Município.</w:t>
      </w:r>
    </w:p>
    <w:p w14:paraId="7FAC8D13" w14:textId="4601C0B1" w:rsidR="0029254A" w:rsidRPr="00BC615A" w:rsidRDefault="00D50875" w:rsidP="00B1658A">
      <w:pPr>
        <w:jc w:val="both"/>
        <w:rPr>
          <w:rFonts w:asciiTheme="majorHAnsi" w:hAnsiTheme="majorHAnsi" w:cstheme="majorHAnsi"/>
          <w:b/>
        </w:rPr>
      </w:pPr>
      <w:r w:rsidRPr="00BC615A">
        <w:rPr>
          <w:rFonts w:asciiTheme="majorHAnsi" w:hAnsiTheme="majorHAnsi" w:cstheme="majorHAnsi"/>
          <w:b/>
        </w:rPr>
        <w:t xml:space="preserve">3. </w:t>
      </w:r>
      <w:r w:rsidR="0029254A" w:rsidRPr="00BC615A">
        <w:rPr>
          <w:rFonts w:asciiTheme="majorHAnsi" w:hAnsiTheme="majorHAnsi" w:cstheme="majorHAnsi"/>
          <w:b/>
        </w:rPr>
        <w:t>DA JUSTIFICATIVA</w:t>
      </w:r>
    </w:p>
    <w:p w14:paraId="5E84A5D2" w14:textId="77777777" w:rsidR="0029254A" w:rsidRPr="00BC615A" w:rsidRDefault="0029254A" w:rsidP="0029254A">
      <w:pPr>
        <w:jc w:val="both"/>
        <w:rPr>
          <w:rFonts w:asciiTheme="majorHAnsi" w:hAnsiTheme="majorHAnsi" w:cstheme="majorHAnsi"/>
          <w:bCs/>
        </w:rPr>
      </w:pPr>
      <w:r w:rsidRPr="00BC615A">
        <w:rPr>
          <w:rFonts w:asciiTheme="majorHAnsi" w:hAnsiTheme="majorHAnsi" w:cstheme="majorHAnsi"/>
          <w:bCs/>
        </w:rPr>
        <w:t>3</w:t>
      </w:r>
      <w:r w:rsidRPr="0029254A">
        <w:rPr>
          <w:rFonts w:asciiTheme="majorHAnsi" w:hAnsiTheme="majorHAnsi" w:cstheme="majorHAnsi"/>
          <w:bCs/>
        </w:rPr>
        <w:t xml:space="preserve">.1. Os Projetos/Propostas, a serem selecionados, visam gerar desenvolvimento ao Município, com geração de emprego, renda, retorno de ICMS, incidência de ISSQN. </w:t>
      </w:r>
    </w:p>
    <w:p w14:paraId="7A01DBF5" w14:textId="4DF7B308" w:rsidR="0029254A" w:rsidRDefault="0029254A" w:rsidP="0029254A">
      <w:pPr>
        <w:jc w:val="both"/>
        <w:rPr>
          <w:rFonts w:asciiTheme="majorHAnsi" w:hAnsiTheme="majorHAnsi" w:cstheme="majorHAnsi"/>
          <w:bCs/>
        </w:rPr>
      </w:pPr>
      <w:r w:rsidRPr="00BC615A">
        <w:rPr>
          <w:rFonts w:asciiTheme="majorHAnsi" w:hAnsiTheme="majorHAnsi" w:cstheme="majorHAnsi"/>
          <w:bCs/>
        </w:rPr>
        <w:t>3</w:t>
      </w:r>
      <w:r w:rsidRPr="0029254A">
        <w:rPr>
          <w:rFonts w:asciiTheme="majorHAnsi" w:hAnsiTheme="majorHAnsi" w:cstheme="majorHAnsi"/>
          <w:bCs/>
        </w:rPr>
        <w:t xml:space="preserve">.2. O Município de </w:t>
      </w:r>
      <w:r w:rsidRPr="00BC615A">
        <w:rPr>
          <w:rFonts w:asciiTheme="majorHAnsi" w:hAnsiTheme="majorHAnsi" w:cstheme="majorHAnsi"/>
          <w:bCs/>
        </w:rPr>
        <w:t>Itararé</w:t>
      </w:r>
      <w:r w:rsidRPr="0029254A">
        <w:rPr>
          <w:rFonts w:asciiTheme="majorHAnsi" w:hAnsiTheme="majorHAnsi" w:cstheme="majorHAnsi"/>
          <w:bCs/>
        </w:rPr>
        <w:t xml:space="preserve"> está em pleno desenvolvimento, e tem potencial de crescimento, entretanto, políticas de incentivo de outros municípios acabam atraindo os empreendedores para outros municípios. </w:t>
      </w:r>
    </w:p>
    <w:p w14:paraId="14F5B4C4" w14:textId="77777777" w:rsidR="00BC615A" w:rsidRPr="00BC615A" w:rsidRDefault="00BC615A" w:rsidP="0029254A">
      <w:pPr>
        <w:jc w:val="both"/>
        <w:rPr>
          <w:rFonts w:asciiTheme="majorHAnsi" w:hAnsiTheme="majorHAnsi" w:cstheme="majorHAnsi"/>
          <w:bCs/>
        </w:rPr>
      </w:pPr>
    </w:p>
    <w:p w14:paraId="5348B689" w14:textId="77777777" w:rsidR="0029254A" w:rsidRPr="00BC615A" w:rsidRDefault="0029254A" w:rsidP="0029254A">
      <w:pPr>
        <w:jc w:val="both"/>
        <w:rPr>
          <w:rFonts w:asciiTheme="majorHAnsi" w:hAnsiTheme="majorHAnsi" w:cstheme="majorHAnsi"/>
          <w:bCs/>
        </w:rPr>
      </w:pPr>
    </w:p>
    <w:p w14:paraId="47D74D11" w14:textId="77777777" w:rsidR="0029254A" w:rsidRPr="0029254A" w:rsidRDefault="0029254A" w:rsidP="0029254A">
      <w:pPr>
        <w:jc w:val="both"/>
        <w:rPr>
          <w:rFonts w:asciiTheme="majorHAnsi" w:hAnsiTheme="majorHAnsi" w:cstheme="majorHAnsi"/>
          <w:bCs/>
        </w:rPr>
      </w:pPr>
    </w:p>
    <w:p w14:paraId="1EFB6ECD" w14:textId="29B4635D" w:rsidR="0029254A" w:rsidRPr="00BC615A" w:rsidRDefault="0029254A" w:rsidP="00B1658A">
      <w:pPr>
        <w:jc w:val="both"/>
        <w:rPr>
          <w:rFonts w:asciiTheme="majorHAnsi" w:hAnsiTheme="majorHAnsi" w:cstheme="majorHAnsi"/>
          <w:bCs/>
        </w:rPr>
      </w:pPr>
      <w:r w:rsidRPr="00BC615A">
        <w:rPr>
          <w:rFonts w:asciiTheme="majorHAnsi" w:hAnsiTheme="majorHAnsi" w:cstheme="majorHAnsi"/>
          <w:bCs/>
        </w:rPr>
        <w:t>3</w:t>
      </w:r>
      <w:r w:rsidRPr="0029254A">
        <w:rPr>
          <w:rFonts w:asciiTheme="majorHAnsi" w:hAnsiTheme="majorHAnsi" w:cstheme="majorHAnsi"/>
          <w:bCs/>
        </w:rPr>
        <w:t xml:space="preserve">.3 Além disso, o Município de </w:t>
      </w:r>
      <w:r w:rsidRPr="00BC615A">
        <w:rPr>
          <w:rFonts w:asciiTheme="majorHAnsi" w:hAnsiTheme="majorHAnsi" w:cstheme="majorHAnsi"/>
          <w:bCs/>
        </w:rPr>
        <w:t>Itararé</w:t>
      </w:r>
      <w:r w:rsidRPr="0029254A">
        <w:rPr>
          <w:rFonts w:asciiTheme="majorHAnsi" w:hAnsiTheme="majorHAnsi" w:cstheme="majorHAnsi"/>
          <w:bCs/>
        </w:rPr>
        <w:t xml:space="preserve"> conta com mão de obra local, que diante da pouca opção de emprego, os cidadãos vão trabalhar em outros municípios.</w:t>
      </w:r>
    </w:p>
    <w:p w14:paraId="72898CA9" w14:textId="690CC7D0" w:rsidR="0029254A" w:rsidRPr="00BC615A" w:rsidRDefault="0029254A" w:rsidP="00B1658A">
      <w:pPr>
        <w:jc w:val="both"/>
        <w:rPr>
          <w:rFonts w:asciiTheme="majorHAnsi" w:hAnsiTheme="majorHAnsi" w:cstheme="majorHAnsi"/>
          <w:b/>
        </w:rPr>
      </w:pPr>
      <w:r w:rsidRPr="00BC615A">
        <w:rPr>
          <w:rFonts w:asciiTheme="majorHAnsi" w:hAnsiTheme="majorHAnsi" w:cstheme="majorHAnsi"/>
          <w:b/>
        </w:rPr>
        <w:t>4. DO PROCESSO</w:t>
      </w:r>
    </w:p>
    <w:p w14:paraId="668BE86C" w14:textId="176CBB2F" w:rsidR="0029254A" w:rsidRPr="00BC615A" w:rsidRDefault="0029254A" w:rsidP="00B1658A">
      <w:pPr>
        <w:jc w:val="both"/>
        <w:rPr>
          <w:rFonts w:asciiTheme="majorHAnsi" w:hAnsiTheme="majorHAnsi" w:cstheme="majorHAnsi"/>
          <w:bCs/>
        </w:rPr>
      </w:pPr>
      <w:r w:rsidRPr="00BC615A">
        <w:rPr>
          <w:rFonts w:asciiTheme="majorHAnsi" w:hAnsiTheme="majorHAnsi" w:cstheme="majorHAnsi"/>
          <w:bCs/>
        </w:rPr>
        <w:t>4.1. O presente processo para seleção de propostas/projetos de interessados deverá obedecer às seguintes etapas:</w:t>
      </w:r>
    </w:p>
    <w:p w14:paraId="10B037B9" w14:textId="7DF175A8" w:rsidR="0029254A" w:rsidRPr="00BC615A" w:rsidRDefault="0029254A" w:rsidP="00B1658A">
      <w:pPr>
        <w:jc w:val="both"/>
        <w:rPr>
          <w:rFonts w:asciiTheme="majorHAnsi" w:hAnsiTheme="majorHAnsi" w:cstheme="majorHAnsi"/>
          <w:bCs/>
        </w:rPr>
      </w:pPr>
      <w:r w:rsidRPr="00BC615A">
        <w:rPr>
          <w:rFonts w:asciiTheme="majorHAnsi" w:hAnsiTheme="majorHAnsi" w:cstheme="majorHAnsi"/>
          <w:bCs/>
        </w:rPr>
        <w:t>I - Divulgação do Chamamento por meio da publicação do Edital de Chamada Pública no site do Departamento de Licitações, além da publicação nos Diários Municipal e Estadual;</w:t>
      </w:r>
    </w:p>
    <w:p w14:paraId="18FADEDE" w14:textId="276FE971" w:rsidR="0029254A" w:rsidRPr="00BC615A" w:rsidRDefault="0029254A" w:rsidP="00B1658A">
      <w:pPr>
        <w:jc w:val="both"/>
        <w:rPr>
          <w:rFonts w:asciiTheme="majorHAnsi" w:hAnsiTheme="majorHAnsi" w:cstheme="majorHAnsi"/>
          <w:bCs/>
        </w:rPr>
      </w:pPr>
      <w:r w:rsidRPr="00BC615A">
        <w:rPr>
          <w:rFonts w:asciiTheme="majorHAnsi" w:hAnsiTheme="majorHAnsi" w:cstheme="majorHAnsi"/>
          <w:bCs/>
        </w:rPr>
        <w:t>II - Etapa de apresentação das propostas/projetos das empresas interessadas, conforme data estipulada neste instrumentos;</w:t>
      </w:r>
    </w:p>
    <w:p w14:paraId="4B2C712D" w14:textId="23992653" w:rsidR="0029254A" w:rsidRPr="00BC615A" w:rsidRDefault="0029254A" w:rsidP="00B1658A">
      <w:pPr>
        <w:jc w:val="both"/>
        <w:rPr>
          <w:rFonts w:asciiTheme="majorHAnsi" w:hAnsiTheme="majorHAnsi" w:cstheme="majorHAnsi"/>
          <w:bCs/>
        </w:rPr>
      </w:pPr>
      <w:r w:rsidRPr="00BC615A">
        <w:rPr>
          <w:rFonts w:asciiTheme="majorHAnsi" w:hAnsiTheme="majorHAnsi" w:cstheme="majorHAnsi"/>
          <w:bCs/>
        </w:rPr>
        <w:t>III - Análise da habilitação e classificação das propostas/projetos pela Comissão de Seleção e Avaliação, seguindo os critérios aqui estabelecidos;</w:t>
      </w:r>
    </w:p>
    <w:p w14:paraId="0530C41D" w14:textId="79E06F01" w:rsidR="0029254A" w:rsidRPr="00BC615A" w:rsidRDefault="0029254A" w:rsidP="00B1658A">
      <w:pPr>
        <w:jc w:val="both"/>
        <w:rPr>
          <w:rFonts w:asciiTheme="majorHAnsi" w:hAnsiTheme="majorHAnsi" w:cstheme="majorHAnsi"/>
          <w:bCs/>
        </w:rPr>
      </w:pPr>
      <w:r w:rsidRPr="00BC615A">
        <w:rPr>
          <w:rFonts w:asciiTheme="majorHAnsi" w:hAnsiTheme="majorHAnsi" w:cstheme="majorHAnsi"/>
          <w:bCs/>
        </w:rPr>
        <w:t>IV - Divulgação dos resultados e Abertura da Etapa Recursal;</w:t>
      </w:r>
    </w:p>
    <w:p w14:paraId="1416DFB0" w14:textId="158D3F6B" w:rsidR="0029254A" w:rsidRPr="00BC615A" w:rsidRDefault="0029254A" w:rsidP="00B1658A">
      <w:pPr>
        <w:jc w:val="both"/>
        <w:rPr>
          <w:rFonts w:asciiTheme="majorHAnsi" w:hAnsiTheme="majorHAnsi" w:cstheme="majorHAnsi"/>
          <w:bCs/>
        </w:rPr>
      </w:pPr>
      <w:r w:rsidRPr="00BC615A">
        <w:rPr>
          <w:rFonts w:asciiTheme="majorHAnsi" w:hAnsiTheme="majorHAnsi" w:cstheme="majorHAnsi"/>
          <w:bCs/>
        </w:rPr>
        <w:t>V – Análise dos Recursos, se houver;</w:t>
      </w:r>
    </w:p>
    <w:p w14:paraId="5253A7D0" w14:textId="41250F87" w:rsidR="0029254A" w:rsidRPr="00BC615A" w:rsidRDefault="0029254A" w:rsidP="0029254A">
      <w:pPr>
        <w:jc w:val="both"/>
        <w:rPr>
          <w:rFonts w:asciiTheme="majorHAnsi" w:hAnsiTheme="majorHAnsi" w:cstheme="majorHAnsi"/>
          <w:bCs/>
        </w:rPr>
      </w:pPr>
      <w:r w:rsidRPr="00BC615A">
        <w:rPr>
          <w:rFonts w:asciiTheme="majorHAnsi" w:hAnsiTheme="majorHAnsi" w:cstheme="majorHAnsi"/>
          <w:bCs/>
        </w:rPr>
        <w:t>VI - Homologação dos resultados, com publicação da mesma no Diário Oficial do Município de</w:t>
      </w:r>
    </w:p>
    <w:p w14:paraId="157DC09D" w14:textId="14372B10" w:rsidR="0029254A" w:rsidRPr="00BC615A" w:rsidRDefault="0029254A" w:rsidP="00B1658A">
      <w:pPr>
        <w:jc w:val="both"/>
        <w:rPr>
          <w:rFonts w:asciiTheme="majorHAnsi" w:hAnsiTheme="majorHAnsi" w:cstheme="majorHAnsi"/>
          <w:bCs/>
        </w:rPr>
      </w:pPr>
      <w:r w:rsidRPr="00BC615A">
        <w:rPr>
          <w:rFonts w:asciiTheme="majorHAnsi" w:hAnsiTheme="majorHAnsi" w:cstheme="majorHAnsi"/>
          <w:bCs/>
        </w:rPr>
        <w:t>Itararé;</w:t>
      </w:r>
    </w:p>
    <w:p w14:paraId="72D3A0F0" w14:textId="58725E9B" w:rsidR="00D50875" w:rsidRPr="00BC615A" w:rsidRDefault="0029254A" w:rsidP="00B1658A">
      <w:pPr>
        <w:jc w:val="both"/>
        <w:rPr>
          <w:rFonts w:asciiTheme="majorHAnsi" w:hAnsiTheme="majorHAnsi" w:cstheme="majorHAnsi"/>
          <w:b/>
        </w:rPr>
      </w:pPr>
      <w:r w:rsidRPr="00BC615A">
        <w:rPr>
          <w:rFonts w:asciiTheme="majorHAnsi" w:hAnsiTheme="majorHAnsi" w:cstheme="majorHAnsi"/>
          <w:b/>
        </w:rPr>
        <w:t xml:space="preserve">5. </w:t>
      </w:r>
      <w:r w:rsidR="00D50875" w:rsidRPr="00BC615A">
        <w:rPr>
          <w:rFonts w:asciiTheme="majorHAnsi" w:hAnsiTheme="majorHAnsi" w:cstheme="majorHAnsi"/>
          <w:b/>
        </w:rPr>
        <w:t>DAS CONDIÇÕES DE PARTICIPAÇÃO</w:t>
      </w:r>
    </w:p>
    <w:p w14:paraId="45D96710" w14:textId="28DC55B8" w:rsidR="00B1658A" w:rsidRPr="00BC615A" w:rsidRDefault="0029254A" w:rsidP="00B1658A">
      <w:pPr>
        <w:jc w:val="both"/>
        <w:rPr>
          <w:rFonts w:asciiTheme="majorHAnsi" w:hAnsiTheme="majorHAnsi" w:cstheme="majorHAnsi"/>
        </w:rPr>
      </w:pPr>
      <w:r w:rsidRPr="00BC615A">
        <w:rPr>
          <w:rFonts w:asciiTheme="majorHAnsi" w:hAnsiTheme="majorHAnsi" w:cstheme="majorHAnsi"/>
          <w:b/>
          <w:bCs/>
        </w:rPr>
        <w:t>5</w:t>
      </w:r>
      <w:r w:rsidR="00B1658A" w:rsidRPr="00BC615A">
        <w:rPr>
          <w:rFonts w:asciiTheme="majorHAnsi" w:hAnsiTheme="majorHAnsi" w:cstheme="majorHAnsi"/>
          <w:b/>
          <w:bCs/>
        </w:rPr>
        <w:t>.1</w:t>
      </w:r>
      <w:r w:rsidR="00B1658A" w:rsidRPr="00BC615A">
        <w:rPr>
          <w:rFonts w:asciiTheme="majorHAnsi" w:hAnsiTheme="majorHAnsi" w:cstheme="majorHAnsi"/>
        </w:rPr>
        <w:t xml:space="preserve"> - Poderão participar deste </w:t>
      </w:r>
      <w:r w:rsidRPr="00BC615A">
        <w:rPr>
          <w:rFonts w:asciiTheme="majorHAnsi" w:hAnsiTheme="majorHAnsi" w:cstheme="majorHAnsi"/>
        </w:rPr>
        <w:t>chamamento</w:t>
      </w:r>
      <w:r w:rsidR="00B1658A" w:rsidRPr="00BC615A">
        <w:rPr>
          <w:rFonts w:asciiTheme="majorHAnsi" w:hAnsiTheme="majorHAnsi" w:cstheme="majorHAnsi"/>
        </w:rPr>
        <w:t>, pessoas jurídicas</w:t>
      </w:r>
      <w:r w:rsidRPr="00BC615A">
        <w:rPr>
          <w:rFonts w:asciiTheme="majorHAnsi" w:hAnsiTheme="majorHAnsi" w:cstheme="majorHAnsi"/>
        </w:rPr>
        <w:t xml:space="preserve"> do ramo têxtil</w:t>
      </w:r>
      <w:r w:rsidR="00B1658A" w:rsidRPr="00BC615A">
        <w:rPr>
          <w:rFonts w:asciiTheme="majorHAnsi" w:hAnsiTheme="majorHAnsi" w:cstheme="majorHAnsi"/>
        </w:rPr>
        <w:t xml:space="preserve"> interessadas </w:t>
      </w:r>
      <w:r w:rsidR="009158F9" w:rsidRPr="00BC615A">
        <w:rPr>
          <w:rFonts w:asciiTheme="majorHAnsi" w:hAnsiTheme="majorHAnsi" w:cstheme="majorHAnsi"/>
        </w:rPr>
        <w:t xml:space="preserve">em apresentar projetos que visem o desenvolvimento do município de Itararé-SP e que atendam </w:t>
      </w:r>
      <w:r w:rsidR="00BF6CFE" w:rsidRPr="00BC615A">
        <w:rPr>
          <w:rFonts w:asciiTheme="majorHAnsi" w:hAnsiTheme="majorHAnsi" w:cstheme="majorHAnsi"/>
        </w:rPr>
        <w:t>às</w:t>
      </w:r>
      <w:r w:rsidR="009158F9" w:rsidRPr="00BC615A">
        <w:rPr>
          <w:rFonts w:asciiTheme="majorHAnsi" w:hAnsiTheme="majorHAnsi" w:cstheme="majorHAnsi"/>
        </w:rPr>
        <w:t xml:space="preserve"> exigências constantes neste instrumento convocatório e em seus anexos.</w:t>
      </w:r>
    </w:p>
    <w:p w14:paraId="50846270" w14:textId="3C0BE482" w:rsidR="0029254A" w:rsidRPr="00BC615A" w:rsidRDefault="0029254A" w:rsidP="00B1658A">
      <w:pPr>
        <w:jc w:val="both"/>
        <w:rPr>
          <w:rFonts w:asciiTheme="majorHAnsi" w:hAnsiTheme="majorHAnsi" w:cstheme="majorHAnsi"/>
          <w:b/>
          <w:bCs/>
        </w:rPr>
      </w:pPr>
      <w:r w:rsidRPr="00BC615A">
        <w:rPr>
          <w:rFonts w:asciiTheme="majorHAnsi" w:hAnsiTheme="majorHAnsi" w:cstheme="majorHAnsi"/>
          <w:b/>
          <w:bCs/>
        </w:rPr>
        <w:t>5.2</w:t>
      </w:r>
      <w:r w:rsidR="00FB3CCE" w:rsidRPr="00BC615A">
        <w:rPr>
          <w:rFonts w:asciiTheme="majorHAnsi" w:hAnsiTheme="majorHAnsi" w:cstheme="majorHAnsi"/>
          <w:b/>
          <w:bCs/>
        </w:rPr>
        <w:t xml:space="preserve"> </w:t>
      </w:r>
      <w:r w:rsidRPr="00BC615A">
        <w:rPr>
          <w:rFonts w:asciiTheme="majorHAnsi" w:hAnsiTheme="majorHAnsi" w:cstheme="majorHAnsi"/>
          <w:b/>
          <w:bCs/>
        </w:rPr>
        <w:t>A empresa selecionada deverá abrir uma empresa filial sediada no Município para fins de regularização, no prazo máximo de 90 dias, previamente ao início das atividades;</w:t>
      </w:r>
    </w:p>
    <w:p w14:paraId="107E9E95" w14:textId="521814CE" w:rsidR="0029254A" w:rsidRPr="0029254A" w:rsidRDefault="00FB3CCE" w:rsidP="0029254A">
      <w:pPr>
        <w:jc w:val="both"/>
        <w:rPr>
          <w:rFonts w:asciiTheme="majorHAnsi" w:hAnsiTheme="majorHAnsi" w:cstheme="majorHAnsi"/>
        </w:rPr>
      </w:pPr>
      <w:r w:rsidRPr="00BC615A">
        <w:rPr>
          <w:rFonts w:asciiTheme="majorHAnsi" w:hAnsiTheme="majorHAnsi" w:cstheme="majorHAnsi"/>
          <w:b/>
          <w:bCs/>
        </w:rPr>
        <w:t>5</w:t>
      </w:r>
      <w:r w:rsidR="0029254A" w:rsidRPr="0029254A">
        <w:rPr>
          <w:rFonts w:asciiTheme="majorHAnsi" w:hAnsiTheme="majorHAnsi" w:cstheme="majorHAnsi"/>
          <w:b/>
          <w:bCs/>
        </w:rPr>
        <w:t>.3</w:t>
      </w:r>
      <w:r w:rsidRPr="00BC615A">
        <w:rPr>
          <w:rFonts w:asciiTheme="majorHAnsi" w:hAnsiTheme="majorHAnsi" w:cstheme="majorHAnsi"/>
          <w:b/>
          <w:bCs/>
        </w:rPr>
        <w:t xml:space="preserve"> </w:t>
      </w:r>
      <w:r w:rsidR="0029254A" w:rsidRPr="0029254A">
        <w:rPr>
          <w:rFonts w:asciiTheme="majorHAnsi" w:hAnsiTheme="majorHAnsi" w:cstheme="majorHAnsi"/>
          <w:b/>
          <w:bCs/>
        </w:rPr>
        <w:t xml:space="preserve">Não </w:t>
      </w:r>
      <w:r w:rsidR="0029254A" w:rsidRPr="0029254A">
        <w:rPr>
          <w:rFonts w:asciiTheme="majorHAnsi" w:hAnsiTheme="majorHAnsi" w:cstheme="majorHAnsi"/>
        </w:rPr>
        <w:t>será admitida a participação de empresas enquadradas em quaisquer das hipóteses a</w:t>
      </w:r>
      <w:r w:rsidRPr="00BC615A">
        <w:rPr>
          <w:rFonts w:asciiTheme="majorHAnsi" w:hAnsiTheme="majorHAnsi" w:cstheme="majorHAnsi"/>
        </w:rPr>
        <w:t>baixo</w:t>
      </w:r>
      <w:r w:rsidR="0029254A" w:rsidRPr="0029254A">
        <w:rPr>
          <w:rFonts w:asciiTheme="majorHAnsi" w:hAnsiTheme="majorHAnsi" w:cstheme="majorHAnsi"/>
        </w:rPr>
        <w:t>:</w:t>
      </w:r>
    </w:p>
    <w:p w14:paraId="6496825C" w14:textId="77777777" w:rsidR="0029254A" w:rsidRPr="0029254A" w:rsidRDefault="0029254A" w:rsidP="0029254A">
      <w:pPr>
        <w:jc w:val="both"/>
        <w:rPr>
          <w:rFonts w:asciiTheme="majorHAnsi" w:hAnsiTheme="majorHAnsi" w:cstheme="majorHAnsi"/>
        </w:rPr>
      </w:pPr>
      <w:r w:rsidRPr="0029254A">
        <w:rPr>
          <w:rFonts w:asciiTheme="majorHAnsi" w:hAnsiTheme="majorHAnsi" w:cstheme="majorHAnsi"/>
        </w:rPr>
        <w:t>a). Estrangeiras que não funcionem no País;</w:t>
      </w:r>
    </w:p>
    <w:p w14:paraId="7D13E127" w14:textId="03A045FD" w:rsidR="0029254A" w:rsidRPr="0029254A" w:rsidRDefault="0029254A" w:rsidP="0029254A">
      <w:pPr>
        <w:jc w:val="both"/>
        <w:rPr>
          <w:rFonts w:asciiTheme="majorHAnsi" w:hAnsiTheme="majorHAnsi" w:cstheme="majorHAnsi"/>
        </w:rPr>
      </w:pPr>
      <w:r w:rsidRPr="0029254A">
        <w:rPr>
          <w:rFonts w:asciiTheme="majorHAnsi" w:hAnsiTheme="majorHAnsi" w:cstheme="majorHAnsi"/>
        </w:rPr>
        <w:t xml:space="preserve">b). Suspensas ou impedidas de contratar com </w:t>
      </w:r>
      <w:r w:rsidR="00FB3CCE" w:rsidRPr="00BC615A">
        <w:rPr>
          <w:rFonts w:asciiTheme="majorHAnsi" w:hAnsiTheme="majorHAnsi" w:cstheme="majorHAnsi"/>
        </w:rPr>
        <w:t xml:space="preserve">o </w:t>
      </w:r>
      <w:r w:rsidRPr="0029254A">
        <w:rPr>
          <w:rFonts w:asciiTheme="majorHAnsi" w:hAnsiTheme="majorHAnsi" w:cstheme="majorHAnsi"/>
        </w:rPr>
        <w:t>Município de Itararé</w:t>
      </w:r>
      <w:r w:rsidR="00FB3CCE" w:rsidRPr="00BC615A">
        <w:rPr>
          <w:rFonts w:asciiTheme="majorHAnsi" w:hAnsiTheme="majorHAnsi" w:cstheme="majorHAnsi"/>
        </w:rPr>
        <w:t>-</w:t>
      </w:r>
      <w:r w:rsidRPr="0029254A">
        <w:rPr>
          <w:rFonts w:asciiTheme="majorHAnsi" w:hAnsiTheme="majorHAnsi" w:cstheme="majorHAnsi"/>
        </w:rPr>
        <w:t>SP;</w:t>
      </w:r>
    </w:p>
    <w:p w14:paraId="5312BA36" w14:textId="61C690E6" w:rsidR="0029254A" w:rsidRPr="00BC615A" w:rsidRDefault="0029254A" w:rsidP="00B1658A">
      <w:pPr>
        <w:jc w:val="both"/>
        <w:rPr>
          <w:rFonts w:asciiTheme="majorHAnsi" w:hAnsiTheme="majorHAnsi" w:cstheme="majorHAnsi"/>
        </w:rPr>
      </w:pPr>
      <w:r w:rsidRPr="0029254A">
        <w:rPr>
          <w:rFonts w:asciiTheme="majorHAnsi" w:hAnsiTheme="majorHAnsi" w:cstheme="majorHAnsi"/>
        </w:rPr>
        <w:t>c). Declaradas inidôneas pelo Poder Público e não reabilitadas;</w:t>
      </w:r>
    </w:p>
    <w:p w14:paraId="73021067" w14:textId="3334C080" w:rsidR="00CD4724" w:rsidRPr="00BC615A" w:rsidRDefault="0029254A" w:rsidP="00B1658A">
      <w:pPr>
        <w:jc w:val="both"/>
        <w:rPr>
          <w:rFonts w:asciiTheme="majorHAnsi" w:hAnsiTheme="majorHAnsi" w:cstheme="majorHAnsi"/>
        </w:rPr>
      </w:pPr>
      <w:r w:rsidRPr="00BC615A">
        <w:rPr>
          <w:rFonts w:asciiTheme="majorHAnsi" w:hAnsiTheme="majorHAnsi" w:cstheme="majorHAnsi"/>
          <w:b/>
          <w:bCs/>
        </w:rPr>
        <w:t>5</w:t>
      </w:r>
      <w:r w:rsidR="00B1658A" w:rsidRPr="00BC615A">
        <w:rPr>
          <w:rFonts w:asciiTheme="majorHAnsi" w:hAnsiTheme="majorHAnsi" w:cstheme="majorHAnsi"/>
          <w:b/>
          <w:bCs/>
        </w:rPr>
        <w:t>.</w:t>
      </w:r>
      <w:r w:rsidR="00FB3CCE" w:rsidRPr="00BC615A">
        <w:rPr>
          <w:rFonts w:asciiTheme="majorHAnsi" w:hAnsiTheme="majorHAnsi" w:cstheme="majorHAnsi"/>
          <w:b/>
          <w:bCs/>
        </w:rPr>
        <w:t>4</w:t>
      </w:r>
      <w:r w:rsidR="00B1658A" w:rsidRPr="00BC615A">
        <w:rPr>
          <w:rFonts w:asciiTheme="majorHAnsi" w:hAnsiTheme="majorHAnsi" w:cstheme="majorHAnsi"/>
        </w:rPr>
        <w:t xml:space="preserve"> - Não poderão </w:t>
      </w:r>
      <w:r w:rsidRPr="00BC615A">
        <w:rPr>
          <w:rFonts w:asciiTheme="majorHAnsi" w:hAnsiTheme="majorHAnsi" w:cstheme="majorHAnsi"/>
        </w:rPr>
        <w:t>participar deste chamament</w:t>
      </w:r>
      <w:r w:rsidR="00B1658A" w:rsidRPr="00BC615A">
        <w:rPr>
          <w:rFonts w:asciiTheme="majorHAnsi" w:hAnsiTheme="majorHAnsi" w:cstheme="majorHAnsi"/>
        </w:rPr>
        <w:t>o servidores</w:t>
      </w:r>
      <w:r w:rsidRPr="00BC615A">
        <w:rPr>
          <w:rFonts w:asciiTheme="majorHAnsi" w:hAnsiTheme="majorHAnsi" w:cstheme="majorHAnsi"/>
        </w:rPr>
        <w:t xml:space="preserve"> e/ou </w:t>
      </w:r>
      <w:r w:rsidR="00B1658A" w:rsidRPr="00BC615A">
        <w:rPr>
          <w:rFonts w:asciiTheme="majorHAnsi" w:hAnsiTheme="majorHAnsi" w:cstheme="majorHAnsi"/>
        </w:rPr>
        <w:t>funcionários públicos</w:t>
      </w:r>
      <w:r w:rsidRPr="00BC615A">
        <w:rPr>
          <w:rFonts w:asciiTheme="majorHAnsi" w:hAnsiTheme="majorHAnsi" w:cstheme="majorHAnsi"/>
        </w:rPr>
        <w:t xml:space="preserve"> de quaisquer das esferas do </w:t>
      </w:r>
      <w:r w:rsidR="00FB3CCE" w:rsidRPr="00BC615A">
        <w:rPr>
          <w:rFonts w:asciiTheme="majorHAnsi" w:hAnsiTheme="majorHAnsi" w:cstheme="majorHAnsi"/>
        </w:rPr>
        <w:t>Poder Público</w:t>
      </w:r>
      <w:r w:rsidR="00B1658A" w:rsidRPr="00BC615A">
        <w:rPr>
          <w:rFonts w:asciiTheme="majorHAnsi" w:hAnsiTheme="majorHAnsi" w:cstheme="majorHAnsi"/>
        </w:rPr>
        <w:t xml:space="preserve">. </w:t>
      </w:r>
    </w:p>
    <w:p w14:paraId="12B4AB1F" w14:textId="1DCAF89E" w:rsidR="00B1658A" w:rsidRPr="00BC615A" w:rsidRDefault="0029254A" w:rsidP="00B1658A">
      <w:pPr>
        <w:jc w:val="both"/>
        <w:rPr>
          <w:rFonts w:asciiTheme="majorHAnsi" w:hAnsiTheme="majorHAnsi" w:cstheme="majorHAnsi"/>
        </w:rPr>
      </w:pPr>
      <w:r w:rsidRPr="00BC615A">
        <w:rPr>
          <w:rFonts w:asciiTheme="majorHAnsi" w:hAnsiTheme="majorHAnsi" w:cstheme="majorHAnsi"/>
          <w:b/>
          <w:bCs/>
        </w:rPr>
        <w:t>5</w:t>
      </w:r>
      <w:r w:rsidR="00B1658A" w:rsidRPr="00BC615A">
        <w:rPr>
          <w:rFonts w:asciiTheme="majorHAnsi" w:hAnsiTheme="majorHAnsi" w:cstheme="majorHAnsi"/>
          <w:b/>
          <w:bCs/>
        </w:rPr>
        <w:t>.</w:t>
      </w:r>
      <w:r w:rsidR="00FB3CCE" w:rsidRPr="00BC615A">
        <w:rPr>
          <w:rFonts w:asciiTheme="majorHAnsi" w:hAnsiTheme="majorHAnsi" w:cstheme="majorHAnsi"/>
          <w:b/>
          <w:bCs/>
        </w:rPr>
        <w:t>5</w:t>
      </w:r>
      <w:r w:rsidR="00B1658A" w:rsidRPr="00BC615A">
        <w:rPr>
          <w:rFonts w:asciiTheme="majorHAnsi" w:hAnsiTheme="majorHAnsi" w:cstheme="majorHAnsi"/>
          <w:b/>
          <w:bCs/>
        </w:rPr>
        <w:t xml:space="preserve"> -</w:t>
      </w:r>
      <w:r w:rsidR="009158F9" w:rsidRPr="00BC615A">
        <w:rPr>
          <w:rFonts w:asciiTheme="majorHAnsi" w:hAnsiTheme="majorHAnsi" w:cstheme="majorHAnsi"/>
        </w:rPr>
        <w:t xml:space="preserve"> </w:t>
      </w:r>
      <w:r w:rsidR="00B1658A" w:rsidRPr="00BC615A">
        <w:rPr>
          <w:rFonts w:asciiTheme="majorHAnsi" w:hAnsiTheme="majorHAnsi" w:cstheme="majorHAnsi"/>
        </w:rPr>
        <w:t xml:space="preserve">A participação neste </w:t>
      </w:r>
      <w:r w:rsidRPr="00BC615A">
        <w:rPr>
          <w:rFonts w:asciiTheme="majorHAnsi" w:hAnsiTheme="majorHAnsi" w:cstheme="majorHAnsi"/>
        </w:rPr>
        <w:t xml:space="preserve">chamamento </w:t>
      </w:r>
      <w:r w:rsidR="00B1658A" w:rsidRPr="00BC615A">
        <w:rPr>
          <w:rFonts w:asciiTheme="majorHAnsi" w:hAnsiTheme="majorHAnsi" w:cstheme="majorHAnsi"/>
        </w:rPr>
        <w:t xml:space="preserve">importa ao interessado na irrestrita aceitação das condições estabelecidas no presente Edital. </w:t>
      </w:r>
    </w:p>
    <w:p w14:paraId="5FE6FCBA" w14:textId="3245C6F4" w:rsidR="00FB3CCE" w:rsidRPr="00FB3CCE" w:rsidRDefault="00FB3CCE" w:rsidP="00FB3CCE">
      <w:pPr>
        <w:jc w:val="both"/>
        <w:rPr>
          <w:rFonts w:asciiTheme="majorHAnsi" w:hAnsiTheme="majorHAnsi" w:cstheme="majorHAnsi"/>
          <w:b/>
          <w:bCs/>
        </w:rPr>
      </w:pPr>
      <w:r w:rsidRPr="00BC615A">
        <w:rPr>
          <w:rFonts w:asciiTheme="majorHAnsi" w:hAnsiTheme="majorHAnsi" w:cstheme="majorHAnsi"/>
          <w:b/>
          <w:bCs/>
        </w:rPr>
        <w:t>6</w:t>
      </w:r>
      <w:r w:rsidRPr="00FB3CCE">
        <w:rPr>
          <w:rFonts w:asciiTheme="majorHAnsi" w:hAnsiTheme="majorHAnsi" w:cstheme="majorHAnsi"/>
          <w:b/>
          <w:bCs/>
        </w:rPr>
        <w:t>. DO INCENTIVO</w:t>
      </w:r>
    </w:p>
    <w:p w14:paraId="3B7A51EC" w14:textId="24BDC719" w:rsidR="00FB3CCE" w:rsidRPr="00BC615A" w:rsidRDefault="00FB3CCE" w:rsidP="00FB3CCE">
      <w:pPr>
        <w:jc w:val="both"/>
        <w:rPr>
          <w:rFonts w:asciiTheme="majorHAnsi" w:hAnsiTheme="majorHAnsi" w:cstheme="majorHAnsi"/>
        </w:rPr>
      </w:pPr>
      <w:r w:rsidRPr="00BC615A">
        <w:rPr>
          <w:rFonts w:asciiTheme="majorHAnsi" w:hAnsiTheme="majorHAnsi" w:cstheme="majorHAnsi"/>
        </w:rPr>
        <w:t>6</w:t>
      </w:r>
      <w:r w:rsidRPr="00FB3CCE">
        <w:rPr>
          <w:rFonts w:asciiTheme="majorHAnsi" w:hAnsiTheme="majorHAnsi" w:cstheme="majorHAnsi"/>
        </w:rPr>
        <w:t>.1. O Incentivo de Desenvolvimento Econômico a ser concedido, são aqueles previstos na Lei Municipal nº 4.663/2025, sendo eles:</w:t>
      </w:r>
    </w:p>
    <w:p w14:paraId="07271F79" w14:textId="77777777" w:rsidR="00FB3CCE" w:rsidRPr="00BC615A" w:rsidRDefault="00FB3CCE" w:rsidP="00FB3CCE">
      <w:pPr>
        <w:jc w:val="both"/>
        <w:rPr>
          <w:rFonts w:asciiTheme="majorHAnsi" w:hAnsiTheme="majorHAnsi" w:cstheme="majorHAnsi"/>
        </w:rPr>
      </w:pPr>
    </w:p>
    <w:p w14:paraId="28F0D2DA" w14:textId="77777777" w:rsidR="00FB3CCE" w:rsidRPr="00BC615A" w:rsidRDefault="00FB3CCE" w:rsidP="00FB3CCE">
      <w:pPr>
        <w:jc w:val="both"/>
        <w:rPr>
          <w:rFonts w:asciiTheme="majorHAnsi" w:hAnsiTheme="majorHAnsi" w:cstheme="majorHAnsi"/>
        </w:rPr>
      </w:pPr>
    </w:p>
    <w:p w14:paraId="67AF68C1" w14:textId="77777777" w:rsidR="00FB3CCE" w:rsidRPr="00BC615A" w:rsidRDefault="00FB3CCE" w:rsidP="00FB3CCE">
      <w:pPr>
        <w:pStyle w:val="NormalWeb"/>
        <w:spacing w:before="0" w:beforeAutospacing="0" w:after="0" w:afterAutospacing="0"/>
        <w:ind w:left="2552" w:firstLine="567"/>
        <w:jc w:val="both"/>
        <w:rPr>
          <w:rFonts w:asciiTheme="majorHAnsi" w:hAnsiTheme="majorHAnsi" w:cstheme="majorHAnsi"/>
          <w:i/>
          <w:iCs/>
          <w:sz w:val="20"/>
          <w:szCs w:val="20"/>
        </w:rPr>
      </w:pPr>
      <w:r w:rsidRPr="00BC615A">
        <w:rPr>
          <w:rFonts w:asciiTheme="majorHAnsi" w:hAnsiTheme="majorHAnsi" w:cstheme="majorHAnsi"/>
          <w:i/>
          <w:iCs/>
          <w:sz w:val="20"/>
          <w:szCs w:val="20"/>
        </w:rPr>
        <w:t xml:space="preserve">“ </w:t>
      </w:r>
      <w:r w:rsidRPr="00BC615A">
        <w:rPr>
          <w:rFonts w:asciiTheme="majorHAnsi" w:hAnsiTheme="majorHAnsi" w:cstheme="majorHAnsi"/>
          <w:b/>
          <w:bCs/>
          <w:i/>
          <w:iCs/>
          <w:sz w:val="20"/>
          <w:szCs w:val="20"/>
        </w:rPr>
        <w:t xml:space="preserve">Art. 3º </w:t>
      </w:r>
      <w:r w:rsidRPr="00BC615A">
        <w:rPr>
          <w:rFonts w:asciiTheme="majorHAnsi" w:hAnsiTheme="majorHAnsi" w:cstheme="majorHAnsi"/>
          <w:i/>
          <w:iCs/>
          <w:sz w:val="20"/>
          <w:szCs w:val="20"/>
        </w:rPr>
        <w:t>Os incentivos poderão ser concedidos de forma isolada ou cumulativa, a uma ou mais empresas beneficiadas, observadas a LRF e a disponibilidade orçamentária, e incluem:</w:t>
      </w:r>
    </w:p>
    <w:p w14:paraId="4F529BAA" w14:textId="77777777" w:rsidR="00FB3CCE" w:rsidRPr="00BC615A" w:rsidRDefault="00FB3CCE" w:rsidP="00FB3CCE">
      <w:pPr>
        <w:pStyle w:val="NormalWeb"/>
        <w:spacing w:before="0" w:beforeAutospacing="0" w:after="0" w:afterAutospacing="0"/>
        <w:ind w:left="2552" w:firstLine="567"/>
        <w:jc w:val="both"/>
        <w:rPr>
          <w:rFonts w:asciiTheme="majorHAnsi" w:hAnsiTheme="majorHAnsi" w:cstheme="majorHAnsi"/>
          <w:i/>
          <w:iCs/>
          <w:sz w:val="20"/>
          <w:szCs w:val="20"/>
        </w:rPr>
      </w:pPr>
    </w:p>
    <w:p w14:paraId="2F2AA3A6" w14:textId="77777777" w:rsidR="00FB3CCE" w:rsidRPr="00BC615A" w:rsidRDefault="00FB3CCE" w:rsidP="00FB3CCE">
      <w:pPr>
        <w:pStyle w:val="NormalWeb"/>
        <w:spacing w:before="0" w:beforeAutospacing="0" w:after="0" w:afterAutospacing="0"/>
        <w:ind w:left="2552" w:firstLine="567"/>
        <w:jc w:val="both"/>
        <w:rPr>
          <w:rFonts w:asciiTheme="majorHAnsi" w:hAnsiTheme="majorHAnsi" w:cstheme="majorHAnsi"/>
          <w:i/>
          <w:iCs/>
          <w:sz w:val="20"/>
          <w:szCs w:val="20"/>
        </w:rPr>
      </w:pPr>
      <w:r w:rsidRPr="00BC615A">
        <w:rPr>
          <w:rFonts w:asciiTheme="majorHAnsi" w:hAnsiTheme="majorHAnsi" w:cstheme="majorHAnsi"/>
          <w:i/>
          <w:iCs/>
          <w:sz w:val="20"/>
          <w:szCs w:val="20"/>
        </w:rPr>
        <w:t>I – Auxílio financeiro para formação profissional, nos moldes do Programa Escola Fábrica ou equivalente, mediante bolsa-auxílio, desde que previsto em dotação própria, bem como esteja vinculado obrigatoriamente com curso de formação na área correlacionada promovido pela própria Administração Pública ou pela empresa incentivada, sendo destinado diretamente ao profissional que participe do Programa, como fomento à empregabilidade e inserção de munícipes no mercado de trabalho;</w:t>
      </w:r>
    </w:p>
    <w:p w14:paraId="11D4D772" w14:textId="77777777" w:rsidR="00FB3CCE" w:rsidRPr="00BC615A" w:rsidRDefault="00FB3CCE" w:rsidP="00FB3CCE">
      <w:pPr>
        <w:pStyle w:val="NormalWeb"/>
        <w:spacing w:before="0" w:beforeAutospacing="0" w:after="0" w:afterAutospacing="0"/>
        <w:ind w:left="2552" w:firstLine="567"/>
        <w:jc w:val="both"/>
        <w:rPr>
          <w:rFonts w:asciiTheme="majorHAnsi" w:hAnsiTheme="majorHAnsi" w:cstheme="majorHAnsi"/>
          <w:i/>
          <w:iCs/>
          <w:sz w:val="20"/>
          <w:szCs w:val="20"/>
        </w:rPr>
      </w:pPr>
      <w:r w:rsidRPr="00BC615A">
        <w:rPr>
          <w:rFonts w:asciiTheme="majorHAnsi" w:hAnsiTheme="majorHAnsi" w:cstheme="majorHAnsi"/>
          <w:i/>
          <w:iCs/>
          <w:sz w:val="20"/>
          <w:szCs w:val="20"/>
        </w:rPr>
        <w:t>II – Disponibilizar imóvel a ser utilizado pelo(s) empreendimento(s) beneficiado(s), podendo ser um único imóvel destinado a mais de uma empresa, constituindo-se incubadora de empresas têxtis, inclusive com o custeio de energia (luz), água e demais despesas de infraestrutura básica, com prazo máximo de 36 (meses), condicionado à aprovação do Plano de Trabalho e formalização mediante Termo de Incentivo;</w:t>
      </w:r>
    </w:p>
    <w:p w14:paraId="2D59F679" w14:textId="77777777" w:rsidR="00FB3CCE" w:rsidRPr="00BC615A" w:rsidRDefault="00FB3CCE" w:rsidP="00FB3CCE">
      <w:pPr>
        <w:pStyle w:val="NormalWeb"/>
        <w:spacing w:before="0" w:beforeAutospacing="0" w:after="0" w:afterAutospacing="0"/>
        <w:ind w:left="2552" w:firstLine="567"/>
        <w:jc w:val="both"/>
        <w:rPr>
          <w:rFonts w:asciiTheme="majorHAnsi" w:hAnsiTheme="majorHAnsi" w:cstheme="majorHAnsi"/>
          <w:i/>
          <w:iCs/>
          <w:sz w:val="20"/>
          <w:szCs w:val="20"/>
        </w:rPr>
      </w:pPr>
      <w:r w:rsidRPr="00BC615A">
        <w:rPr>
          <w:rFonts w:asciiTheme="majorHAnsi" w:hAnsiTheme="majorHAnsi" w:cstheme="majorHAnsi"/>
          <w:i/>
          <w:iCs/>
          <w:sz w:val="20"/>
          <w:szCs w:val="20"/>
        </w:rPr>
        <w:t>III – Implantação de infraestrutura pública, incluindo acessos viários, redes de água/esgoto, terraplanagem e adequações elétricas;</w:t>
      </w:r>
    </w:p>
    <w:p w14:paraId="6F51536D" w14:textId="77777777" w:rsidR="00FB3CCE" w:rsidRPr="00BC615A" w:rsidRDefault="00FB3CCE" w:rsidP="00FB3CCE">
      <w:pPr>
        <w:pStyle w:val="NormalWeb"/>
        <w:spacing w:before="0" w:beforeAutospacing="0" w:after="0" w:afterAutospacing="0"/>
        <w:ind w:left="2552" w:firstLine="567"/>
        <w:jc w:val="both"/>
        <w:rPr>
          <w:rFonts w:asciiTheme="majorHAnsi" w:hAnsiTheme="majorHAnsi" w:cstheme="majorHAnsi"/>
          <w:i/>
          <w:iCs/>
          <w:sz w:val="20"/>
          <w:szCs w:val="20"/>
        </w:rPr>
      </w:pPr>
      <w:r w:rsidRPr="00BC615A">
        <w:rPr>
          <w:rFonts w:asciiTheme="majorHAnsi" w:hAnsiTheme="majorHAnsi" w:cstheme="majorHAnsi"/>
          <w:i/>
          <w:iCs/>
          <w:sz w:val="20"/>
          <w:szCs w:val="20"/>
        </w:rPr>
        <w:t>IV – Apoio técnico, capacitação, certificação, intermediação de mão de obra e priorização em programas municipais de desenvolvimento;</w:t>
      </w:r>
    </w:p>
    <w:p w14:paraId="1DFA63C7" w14:textId="77777777" w:rsidR="00FB3CCE" w:rsidRPr="00BC615A" w:rsidRDefault="00FB3CCE" w:rsidP="00FB3CCE">
      <w:pPr>
        <w:pStyle w:val="NormalWeb"/>
        <w:spacing w:before="0" w:beforeAutospacing="0" w:after="0" w:afterAutospacing="0"/>
        <w:ind w:left="2552" w:firstLine="567"/>
        <w:jc w:val="both"/>
        <w:rPr>
          <w:rFonts w:asciiTheme="majorHAnsi" w:hAnsiTheme="majorHAnsi" w:cstheme="majorHAnsi"/>
          <w:i/>
          <w:iCs/>
          <w:sz w:val="20"/>
          <w:szCs w:val="20"/>
        </w:rPr>
      </w:pPr>
      <w:r w:rsidRPr="00BC615A">
        <w:rPr>
          <w:rFonts w:asciiTheme="majorHAnsi" w:hAnsiTheme="majorHAnsi" w:cstheme="majorHAnsi"/>
          <w:i/>
          <w:iCs/>
          <w:sz w:val="20"/>
          <w:szCs w:val="20"/>
        </w:rPr>
        <w:t xml:space="preserve">V – </w:t>
      </w:r>
      <w:r w:rsidRPr="00BC615A">
        <w:rPr>
          <w:rStyle w:val="Forte"/>
          <w:rFonts w:asciiTheme="majorHAnsi" w:hAnsiTheme="majorHAnsi" w:cstheme="majorHAnsi"/>
          <w:i/>
          <w:iCs/>
          <w:sz w:val="20"/>
          <w:szCs w:val="20"/>
        </w:rPr>
        <w:t>Fomento de mão de obra técnica</w:t>
      </w:r>
      <w:r w:rsidRPr="00BC615A">
        <w:rPr>
          <w:rFonts w:asciiTheme="majorHAnsi" w:hAnsiTheme="majorHAnsi" w:cstheme="majorHAnsi"/>
          <w:i/>
          <w:iCs/>
          <w:sz w:val="20"/>
          <w:szCs w:val="20"/>
        </w:rPr>
        <w:t>, por meio de programas municipais de emprego e educacionais;</w:t>
      </w:r>
    </w:p>
    <w:p w14:paraId="29D2816A" w14:textId="77777777" w:rsidR="00FB3CCE" w:rsidRPr="00BC615A" w:rsidRDefault="00FB3CCE" w:rsidP="00FB3CCE">
      <w:pPr>
        <w:pStyle w:val="NormalWeb"/>
        <w:spacing w:before="0" w:beforeAutospacing="0" w:after="0" w:afterAutospacing="0"/>
        <w:ind w:left="2552" w:firstLine="567"/>
        <w:jc w:val="both"/>
        <w:rPr>
          <w:rFonts w:asciiTheme="majorHAnsi" w:hAnsiTheme="majorHAnsi" w:cstheme="majorHAnsi"/>
          <w:i/>
          <w:iCs/>
          <w:sz w:val="20"/>
          <w:szCs w:val="20"/>
        </w:rPr>
      </w:pPr>
      <w:r w:rsidRPr="00BC615A">
        <w:rPr>
          <w:rFonts w:asciiTheme="majorHAnsi" w:hAnsiTheme="majorHAnsi" w:cstheme="majorHAnsi"/>
          <w:i/>
          <w:iCs/>
          <w:sz w:val="20"/>
          <w:szCs w:val="20"/>
        </w:rPr>
        <w:t xml:space="preserve">VI – </w:t>
      </w:r>
      <w:r w:rsidRPr="00BC615A">
        <w:rPr>
          <w:rStyle w:val="Forte"/>
          <w:rFonts w:asciiTheme="majorHAnsi" w:hAnsiTheme="majorHAnsi" w:cstheme="majorHAnsi"/>
          <w:i/>
          <w:iCs/>
          <w:sz w:val="20"/>
          <w:szCs w:val="20"/>
        </w:rPr>
        <w:t>Apoio à certificação, regularização sanitária ou ambiental</w:t>
      </w:r>
      <w:r w:rsidRPr="00BC615A">
        <w:rPr>
          <w:rFonts w:asciiTheme="majorHAnsi" w:hAnsiTheme="majorHAnsi" w:cstheme="majorHAnsi"/>
          <w:i/>
          <w:iCs/>
          <w:sz w:val="20"/>
          <w:szCs w:val="20"/>
        </w:rPr>
        <w:t>, quando enquadrado em políticas públicas existentes;</w:t>
      </w:r>
    </w:p>
    <w:p w14:paraId="0BBB9B39" w14:textId="77777777" w:rsidR="00FB3CCE" w:rsidRPr="00BC615A" w:rsidRDefault="00FB3CCE" w:rsidP="00FB3CCE">
      <w:pPr>
        <w:pStyle w:val="NormalWeb"/>
        <w:spacing w:before="0" w:beforeAutospacing="0" w:after="0" w:afterAutospacing="0"/>
        <w:ind w:left="2552" w:firstLine="567"/>
        <w:jc w:val="both"/>
        <w:rPr>
          <w:rFonts w:asciiTheme="majorHAnsi" w:hAnsiTheme="majorHAnsi" w:cstheme="majorHAnsi"/>
          <w:i/>
          <w:iCs/>
          <w:sz w:val="20"/>
          <w:szCs w:val="20"/>
        </w:rPr>
      </w:pPr>
      <w:r w:rsidRPr="00BC615A">
        <w:rPr>
          <w:rFonts w:asciiTheme="majorHAnsi" w:hAnsiTheme="majorHAnsi" w:cstheme="majorHAnsi"/>
          <w:i/>
          <w:iCs/>
          <w:sz w:val="20"/>
          <w:szCs w:val="20"/>
        </w:rPr>
        <w:t>VII – Outros incentivos definidos em regulamento, desde que amparados por parecer jurídico e compatíveis com a Lei de Responsabilidade Fiscal.”</w:t>
      </w:r>
    </w:p>
    <w:p w14:paraId="373E99C6" w14:textId="77777777" w:rsidR="00FB3CCE" w:rsidRPr="00BC615A" w:rsidRDefault="00FB3CCE" w:rsidP="00FB3CCE">
      <w:pPr>
        <w:pStyle w:val="NormalWeb"/>
        <w:spacing w:before="0" w:beforeAutospacing="0" w:after="0" w:afterAutospacing="0"/>
        <w:ind w:left="2552" w:firstLine="567"/>
        <w:jc w:val="both"/>
        <w:rPr>
          <w:rFonts w:asciiTheme="majorHAnsi" w:hAnsiTheme="majorHAnsi" w:cstheme="majorHAnsi"/>
          <w:i/>
          <w:iCs/>
          <w:sz w:val="20"/>
          <w:szCs w:val="20"/>
        </w:rPr>
      </w:pPr>
      <w:r w:rsidRPr="00BC615A">
        <w:rPr>
          <w:rFonts w:asciiTheme="majorHAnsi" w:hAnsiTheme="majorHAnsi" w:cstheme="majorHAnsi"/>
          <w:b/>
          <w:bCs/>
          <w:i/>
          <w:iCs/>
          <w:sz w:val="20"/>
          <w:szCs w:val="20"/>
        </w:rPr>
        <w:t>Parágrafo único</w:t>
      </w:r>
      <w:r w:rsidRPr="00BC615A">
        <w:rPr>
          <w:rFonts w:asciiTheme="majorHAnsi" w:hAnsiTheme="majorHAnsi" w:cstheme="majorHAnsi"/>
          <w:i/>
          <w:iCs/>
          <w:sz w:val="20"/>
          <w:szCs w:val="20"/>
        </w:rPr>
        <w:t xml:space="preserve"> - O benefício de que trata o inciso I deste artigo será concedido por, no máximo, 6 (seis) meses, não podendo ser prorrogável.</w:t>
      </w:r>
    </w:p>
    <w:p w14:paraId="779E0004" w14:textId="77777777" w:rsidR="00FB3CCE" w:rsidRPr="00BC615A" w:rsidRDefault="00FB3CCE" w:rsidP="00FB3CCE">
      <w:pPr>
        <w:jc w:val="both"/>
        <w:rPr>
          <w:rFonts w:asciiTheme="majorHAnsi" w:hAnsiTheme="majorHAnsi" w:cstheme="majorHAnsi"/>
        </w:rPr>
      </w:pPr>
    </w:p>
    <w:p w14:paraId="03739769" w14:textId="5072376C" w:rsidR="00FB3CCE" w:rsidRPr="00BC615A" w:rsidRDefault="00FB3CCE" w:rsidP="00FB3CCE">
      <w:pPr>
        <w:jc w:val="both"/>
        <w:rPr>
          <w:rFonts w:asciiTheme="majorHAnsi" w:hAnsiTheme="majorHAnsi" w:cstheme="majorHAnsi"/>
        </w:rPr>
      </w:pPr>
      <w:r w:rsidRPr="00BC615A">
        <w:rPr>
          <w:rFonts w:asciiTheme="majorHAnsi" w:hAnsiTheme="majorHAnsi" w:cstheme="majorHAnsi"/>
        </w:rPr>
        <w:t xml:space="preserve">6.2. Os incentivos possuem as seguintes condições, previstas no art. 4º da Lei Municipal nº 4.663/2025: </w:t>
      </w:r>
    </w:p>
    <w:p w14:paraId="048457A9" w14:textId="77777777" w:rsidR="00FB3CCE" w:rsidRPr="00BC615A" w:rsidRDefault="00FB3CCE" w:rsidP="00FB3CCE">
      <w:pPr>
        <w:pStyle w:val="Ttulo2"/>
        <w:spacing w:before="0" w:line="240" w:lineRule="auto"/>
        <w:ind w:left="2552" w:firstLine="567"/>
        <w:jc w:val="both"/>
        <w:rPr>
          <w:rFonts w:cstheme="majorHAnsi"/>
          <w:b/>
          <w:bCs/>
          <w:i/>
          <w:iCs/>
          <w:color w:val="auto"/>
          <w:sz w:val="20"/>
          <w:szCs w:val="20"/>
        </w:rPr>
      </w:pPr>
      <w:r w:rsidRPr="00BC615A">
        <w:rPr>
          <w:rFonts w:cstheme="majorHAnsi"/>
          <w:i/>
          <w:iCs/>
          <w:color w:val="auto"/>
          <w:sz w:val="20"/>
          <w:szCs w:val="20"/>
        </w:rPr>
        <w:t>“Art. 4º A Termo de Incentivo vinculado a este Programa poderá abranger mais de uma empresa, em que para a concessão dos incentivos dependerá cumulativamente de:</w:t>
      </w:r>
    </w:p>
    <w:p w14:paraId="6423B0EE" w14:textId="77777777" w:rsidR="00FB3CCE" w:rsidRPr="00BC615A" w:rsidRDefault="00FB3CCE" w:rsidP="00FB3CCE">
      <w:pPr>
        <w:pStyle w:val="Ttulo2"/>
        <w:spacing w:before="0" w:line="240" w:lineRule="auto"/>
        <w:ind w:left="2552" w:firstLine="567"/>
        <w:jc w:val="both"/>
        <w:rPr>
          <w:rFonts w:cstheme="majorHAnsi"/>
          <w:b/>
          <w:bCs/>
          <w:i/>
          <w:iCs/>
          <w:color w:val="auto"/>
          <w:sz w:val="20"/>
          <w:szCs w:val="20"/>
        </w:rPr>
      </w:pPr>
      <w:r w:rsidRPr="00BC615A">
        <w:rPr>
          <w:rFonts w:cstheme="majorHAnsi"/>
          <w:i/>
          <w:iCs/>
          <w:color w:val="auto"/>
          <w:sz w:val="20"/>
          <w:szCs w:val="20"/>
        </w:rPr>
        <w:t>I – realização de Chamamento Público, aberto a todos os interessados, desde que vinculados ao setor têxtil;</w:t>
      </w:r>
    </w:p>
    <w:p w14:paraId="48477FB0" w14:textId="77777777" w:rsidR="00FB3CCE" w:rsidRPr="00BC615A" w:rsidRDefault="00FB3CCE" w:rsidP="00FB3CCE">
      <w:pPr>
        <w:pStyle w:val="Ttulo2"/>
        <w:spacing w:before="0" w:line="240" w:lineRule="auto"/>
        <w:ind w:left="2552" w:firstLine="567"/>
        <w:jc w:val="both"/>
        <w:rPr>
          <w:rFonts w:cstheme="majorHAnsi"/>
          <w:b/>
          <w:bCs/>
          <w:i/>
          <w:iCs/>
          <w:color w:val="auto"/>
          <w:sz w:val="20"/>
          <w:szCs w:val="20"/>
        </w:rPr>
      </w:pPr>
      <w:r w:rsidRPr="00BC615A">
        <w:rPr>
          <w:rFonts w:cstheme="majorHAnsi"/>
          <w:i/>
          <w:iCs/>
          <w:color w:val="auto"/>
          <w:sz w:val="20"/>
          <w:szCs w:val="20"/>
        </w:rPr>
        <w:t>II – apresentação de Plano de Trabalho, contendo metas, investimentos, cronograma e número de empregos e demais elementos que possam ser exigidos no Edital de Chamamento;</w:t>
      </w:r>
    </w:p>
    <w:p w14:paraId="79FA6BFC" w14:textId="77777777" w:rsidR="00FB3CCE" w:rsidRPr="00BC615A" w:rsidRDefault="00FB3CCE" w:rsidP="00FB3CCE">
      <w:pPr>
        <w:pStyle w:val="Ttulo2"/>
        <w:spacing w:before="0" w:line="240" w:lineRule="auto"/>
        <w:ind w:left="2552" w:firstLine="567"/>
        <w:jc w:val="both"/>
        <w:rPr>
          <w:rFonts w:cstheme="majorHAnsi"/>
          <w:b/>
          <w:bCs/>
          <w:i/>
          <w:iCs/>
          <w:color w:val="auto"/>
          <w:sz w:val="20"/>
          <w:szCs w:val="20"/>
        </w:rPr>
      </w:pPr>
      <w:r w:rsidRPr="00BC615A">
        <w:rPr>
          <w:rFonts w:cstheme="majorHAnsi"/>
          <w:i/>
          <w:iCs/>
          <w:color w:val="auto"/>
          <w:sz w:val="20"/>
          <w:szCs w:val="20"/>
        </w:rPr>
        <w:t>III – análise técnica da Secretaria de Indústria, Comércio e Desenvolvimento Urbano;</w:t>
      </w:r>
    </w:p>
    <w:p w14:paraId="170D95B7" w14:textId="77777777" w:rsidR="00FB3CCE" w:rsidRPr="00BC615A" w:rsidRDefault="00FB3CCE" w:rsidP="00FB3CCE">
      <w:pPr>
        <w:pStyle w:val="Ttulo2"/>
        <w:spacing w:before="0" w:line="240" w:lineRule="auto"/>
        <w:ind w:left="2552" w:firstLine="567"/>
        <w:jc w:val="both"/>
        <w:rPr>
          <w:rFonts w:cstheme="majorHAnsi"/>
          <w:b/>
          <w:bCs/>
          <w:i/>
          <w:iCs/>
          <w:color w:val="auto"/>
          <w:sz w:val="20"/>
          <w:szCs w:val="20"/>
        </w:rPr>
      </w:pPr>
      <w:r w:rsidRPr="00BC615A">
        <w:rPr>
          <w:rFonts w:cstheme="majorHAnsi"/>
          <w:i/>
          <w:iCs/>
          <w:color w:val="auto"/>
          <w:sz w:val="20"/>
          <w:szCs w:val="20"/>
        </w:rPr>
        <w:t>IV – parecer jurídico obrigatório;</w:t>
      </w:r>
    </w:p>
    <w:p w14:paraId="7F3547FF" w14:textId="77777777" w:rsidR="00FB3CCE" w:rsidRPr="00BC615A" w:rsidRDefault="00FB3CCE" w:rsidP="00FB3CCE">
      <w:pPr>
        <w:pStyle w:val="Ttulo2"/>
        <w:spacing w:before="0" w:line="240" w:lineRule="auto"/>
        <w:ind w:left="2552" w:firstLine="567"/>
        <w:jc w:val="both"/>
        <w:rPr>
          <w:rFonts w:cstheme="majorHAnsi"/>
          <w:b/>
          <w:bCs/>
          <w:i/>
          <w:iCs/>
          <w:color w:val="auto"/>
          <w:sz w:val="22"/>
          <w:szCs w:val="22"/>
        </w:rPr>
      </w:pPr>
      <w:r w:rsidRPr="00BC615A">
        <w:rPr>
          <w:rFonts w:cstheme="majorHAnsi"/>
          <w:i/>
          <w:iCs/>
          <w:color w:val="auto"/>
          <w:sz w:val="20"/>
          <w:szCs w:val="20"/>
        </w:rPr>
        <w:t>V – assinatura de Termo de Incentivo Econômico</w:t>
      </w:r>
      <w:r w:rsidRPr="00BC615A">
        <w:rPr>
          <w:rFonts w:cstheme="majorHAnsi"/>
          <w:i/>
          <w:iCs/>
          <w:color w:val="auto"/>
          <w:sz w:val="22"/>
          <w:szCs w:val="22"/>
        </w:rPr>
        <w:t>.”</w:t>
      </w:r>
    </w:p>
    <w:p w14:paraId="589FEA06" w14:textId="77777777" w:rsidR="00FB3CCE" w:rsidRPr="00FB3CCE" w:rsidRDefault="00FB3CCE" w:rsidP="00FB3CCE">
      <w:pPr>
        <w:jc w:val="both"/>
        <w:rPr>
          <w:rFonts w:asciiTheme="majorHAnsi" w:hAnsiTheme="majorHAnsi" w:cstheme="majorHAnsi"/>
        </w:rPr>
      </w:pPr>
    </w:p>
    <w:p w14:paraId="4625FCA5" w14:textId="77777777" w:rsidR="00FB3CCE" w:rsidRPr="00BC615A" w:rsidRDefault="00FB3CCE" w:rsidP="00B1658A">
      <w:pPr>
        <w:jc w:val="both"/>
        <w:rPr>
          <w:rFonts w:asciiTheme="majorHAnsi" w:hAnsiTheme="majorHAnsi" w:cstheme="majorHAnsi"/>
        </w:rPr>
      </w:pPr>
    </w:p>
    <w:p w14:paraId="30FA70E1" w14:textId="77777777" w:rsidR="00FB3CCE" w:rsidRPr="00BC615A" w:rsidRDefault="00FB3CCE" w:rsidP="00B1658A">
      <w:pPr>
        <w:jc w:val="both"/>
        <w:rPr>
          <w:rFonts w:asciiTheme="majorHAnsi" w:hAnsiTheme="majorHAnsi" w:cstheme="majorHAnsi"/>
        </w:rPr>
      </w:pPr>
    </w:p>
    <w:p w14:paraId="4A31071D" w14:textId="77777777" w:rsidR="00FB3CCE" w:rsidRDefault="00FB3CCE" w:rsidP="00B1658A">
      <w:pPr>
        <w:jc w:val="both"/>
        <w:rPr>
          <w:rFonts w:asciiTheme="majorHAnsi" w:hAnsiTheme="majorHAnsi" w:cstheme="majorHAnsi"/>
        </w:rPr>
      </w:pPr>
    </w:p>
    <w:p w14:paraId="5EDE4366" w14:textId="77777777" w:rsidR="00BC615A" w:rsidRDefault="00BC615A" w:rsidP="00B1658A">
      <w:pPr>
        <w:jc w:val="both"/>
        <w:rPr>
          <w:rFonts w:asciiTheme="majorHAnsi" w:hAnsiTheme="majorHAnsi" w:cstheme="majorHAnsi"/>
        </w:rPr>
      </w:pPr>
    </w:p>
    <w:p w14:paraId="34D43C30" w14:textId="77777777" w:rsidR="00BC615A" w:rsidRPr="00BC615A" w:rsidRDefault="00BC615A" w:rsidP="00B1658A">
      <w:pPr>
        <w:jc w:val="both"/>
        <w:rPr>
          <w:rFonts w:asciiTheme="majorHAnsi" w:hAnsiTheme="majorHAnsi" w:cstheme="majorHAnsi"/>
        </w:rPr>
      </w:pPr>
    </w:p>
    <w:p w14:paraId="32AE6BFE" w14:textId="4782525C" w:rsidR="00FB3CCE" w:rsidRPr="00FB3CCE" w:rsidRDefault="00FB3CCE" w:rsidP="00FB3CCE">
      <w:pPr>
        <w:jc w:val="both"/>
        <w:rPr>
          <w:rFonts w:asciiTheme="majorHAnsi" w:hAnsiTheme="majorHAnsi" w:cstheme="majorHAnsi"/>
          <w:b/>
          <w:bCs/>
        </w:rPr>
      </w:pPr>
      <w:r w:rsidRPr="00BC615A">
        <w:rPr>
          <w:rFonts w:asciiTheme="majorHAnsi" w:hAnsiTheme="majorHAnsi" w:cstheme="majorHAnsi"/>
          <w:b/>
          <w:bCs/>
        </w:rPr>
        <w:t>7</w:t>
      </w:r>
      <w:r w:rsidRPr="00FB3CCE">
        <w:rPr>
          <w:rFonts w:asciiTheme="majorHAnsi" w:hAnsiTheme="majorHAnsi" w:cstheme="majorHAnsi"/>
          <w:b/>
          <w:bCs/>
        </w:rPr>
        <w:t>. DAS CONTRAPARTIDAS</w:t>
      </w:r>
    </w:p>
    <w:p w14:paraId="6871B661" w14:textId="744238F2" w:rsidR="00FB3CCE" w:rsidRPr="00FB3CCE" w:rsidRDefault="00FB3CCE" w:rsidP="00FB3CCE">
      <w:pPr>
        <w:jc w:val="both"/>
        <w:rPr>
          <w:rFonts w:asciiTheme="majorHAnsi" w:hAnsiTheme="majorHAnsi" w:cstheme="majorHAnsi"/>
        </w:rPr>
      </w:pPr>
      <w:r w:rsidRPr="00BC615A">
        <w:rPr>
          <w:rFonts w:asciiTheme="majorHAnsi" w:hAnsiTheme="majorHAnsi" w:cstheme="majorHAnsi"/>
        </w:rPr>
        <w:t>7</w:t>
      </w:r>
      <w:r w:rsidRPr="00FB3CCE">
        <w:rPr>
          <w:rFonts w:asciiTheme="majorHAnsi" w:hAnsiTheme="majorHAnsi" w:cstheme="majorHAnsi"/>
        </w:rPr>
        <w:t xml:space="preserve">.1 </w:t>
      </w:r>
      <w:r w:rsidRPr="00FB3CCE">
        <w:rPr>
          <w:rFonts w:asciiTheme="majorHAnsi" w:hAnsiTheme="majorHAnsi" w:cstheme="majorHAnsi"/>
          <w:b/>
          <w:bCs/>
        </w:rPr>
        <w:t>iniciar suas atividades econômicas no prazo máximo de 90 dias</w:t>
      </w:r>
      <w:r w:rsidRPr="00FB3CCE">
        <w:rPr>
          <w:rFonts w:asciiTheme="majorHAnsi" w:hAnsiTheme="majorHAnsi" w:cstheme="majorHAnsi"/>
        </w:rPr>
        <w:t>, contado da data de assinatura do TERMO DE INCENTIVO, salvo os casos em que, comprovadamente, fique constatada a impossibilidade do início de suas atividades, em virtude de dificuldade encontrada na obtenção de autorização dos órgãos governamentais para o seu funcionamento;</w:t>
      </w:r>
    </w:p>
    <w:p w14:paraId="6D6E8F89" w14:textId="3D8D91DB" w:rsidR="00FB3CCE" w:rsidRPr="00FB3CCE" w:rsidRDefault="00FB3CCE" w:rsidP="00FB3CCE">
      <w:pPr>
        <w:jc w:val="both"/>
        <w:rPr>
          <w:rFonts w:asciiTheme="majorHAnsi" w:hAnsiTheme="majorHAnsi" w:cstheme="majorHAnsi"/>
        </w:rPr>
      </w:pPr>
      <w:r w:rsidRPr="00BC615A">
        <w:rPr>
          <w:rFonts w:asciiTheme="majorHAnsi" w:hAnsiTheme="majorHAnsi" w:cstheme="majorHAnsi"/>
        </w:rPr>
        <w:t>7</w:t>
      </w:r>
      <w:r w:rsidRPr="00FB3CCE">
        <w:rPr>
          <w:rFonts w:asciiTheme="majorHAnsi" w:hAnsiTheme="majorHAnsi" w:cstheme="majorHAnsi"/>
        </w:rPr>
        <w:t xml:space="preserve">.2- Admitir, </w:t>
      </w:r>
      <w:r w:rsidRPr="00FB3CCE">
        <w:rPr>
          <w:rFonts w:asciiTheme="majorHAnsi" w:hAnsiTheme="majorHAnsi" w:cstheme="majorHAnsi"/>
          <w:b/>
          <w:bCs/>
        </w:rPr>
        <w:t>preferencialmente,</w:t>
      </w:r>
      <w:r w:rsidRPr="00FB3CCE">
        <w:rPr>
          <w:rFonts w:asciiTheme="majorHAnsi" w:hAnsiTheme="majorHAnsi" w:cstheme="majorHAnsi"/>
        </w:rPr>
        <w:t xml:space="preserve"> trabalhadores residentes no Município de Itararé, podendo utilizar-se do Posto de Atendimento ao Trabalhador - PAT de Itararé;</w:t>
      </w:r>
    </w:p>
    <w:p w14:paraId="458574FA" w14:textId="480FC0D3" w:rsidR="00FB3CCE" w:rsidRPr="00FB3CCE" w:rsidRDefault="00FB3CCE" w:rsidP="00FB3CCE">
      <w:pPr>
        <w:jc w:val="both"/>
        <w:rPr>
          <w:rFonts w:asciiTheme="majorHAnsi" w:hAnsiTheme="majorHAnsi" w:cstheme="majorHAnsi"/>
        </w:rPr>
      </w:pPr>
      <w:r w:rsidRPr="00BC615A">
        <w:rPr>
          <w:rFonts w:asciiTheme="majorHAnsi" w:hAnsiTheme="majorHAnsi" w:cstheme="majorHAnsi"/>
        </w:rPr>
        <w:t>7</w:t>
      </w:r>
      <w:r w:rsidRPr="00FB3CCE">
        <w:rPr>
          <w:rFonts w:asciiTheme="majorHAnsi" w:hAnsiTheme="majorHAnsi" w:cstheme="majorHAnsi"/>
        </w:rPr>
        <w:t>.3 - Comprovar a inexistência de qualquer forma de poluição ambiental em seu processo produtivo ou regularização perante aos órgãos ambientais competentes;</w:t>
      </w:r>
    </w:p>
    <w:p w14:paraId="1DB090E4" w14:textId="77777777" w:rsidR="00FB3CCE" w:rsidRPr="00BC615A" w:rsidRDefault="00FB3CCE" w:rsidP="00FB3CCE">
      <w:pPr>
        <w:jc w:val="both"/>
        <w:rPr>
          <w:rFonts w:asciiTheme="majorHAnsi" w:hAnsiTheme="majorHAnsi" w:cstheme="majorHAnsi"/>
        </w:rPr>
      </w:pPr>
      <w:r w:rsidRPr="00BC615A">
        <w:rPr>
          <w:rFonts w:asciiTheme="majorHAnsi" w:hAnsiTheme="majorHAnsi" w:cstheme="majorHAnsi"/>
        </w:rPr>
        <w:t>7</w:t>
      </w:r>
      <w:r w:rsidRPr="00FB3CCE">
        <w:rPr>
          <w:rFonts w:asciiTheme="majorHAnsi" w:hAnsiTheme="majorHAnsi" w:cstheme="majorHAnsi"/>
        </w:rPr>
        <w:t>.4 - Faturar toda a produção de sua unidade no Município de Itararé;</w:t>
      </w:r>
    </w:p>
    <w:p w14:paraId="1E34B7FF" w14:textId="0E233F8D" w:rsidR="00FB3CCE" w:rsidRPr="00FB3CCE" w:rsidRDefault="00FB3CCE" w:rsidP="00FB3CCE">
      <w:pPr>
        <w:jc w:val="both"/>
        <w:rPr>
          <w:rFonts w:asciiTheme="majorHAnsi" w:hAnsiTheme="majorHAnsi" w:cstheme="majorHAnsi"/>
        </w:rPr>
      </w:pPr>
      <w:r w:rsidRPr="00BC615A">
        <w:rPr>
          <w:rFonts w:asciiTheme="majorHAnsi" w:hAnsiTheme="majorHAnsi" w:cstheme="majorHAnsi"/>
        </w:rPr>
        <w:t>7</w:t>
      </w:r>
      <w:r w:rsidRPr="00FB3CCE">
        <w:rPr>
          <w:rFonts w:asciiTheme="majorHAnsi" w:hAnsiTheme="majorHAnsi" w:cstheme="majorHAnsi"/>
        </w:rPr>
        <w:t>.5 - Não destinar ou utilizar eventual imóvel disponibilizado pelo Poder Público para outros fins, que não os constantes do ato da concessão de autorização de funcionamento da empresa;</w:t>
      </w:r>
    </w:p>
    <w:p w14:paraId="67838421" w14:textId="1DFC09FA" w:rsidR="00FB3CCE" w:rsidRPr="00FB3CCE" w:rsidRDefault="00FB3CCE" w:rsidP="00FB3CCE">
      <w:pPr>
        <w:jc w:val="both"/>
        <w:rPr>
          <w:rFonts w:asciiTheme="majorHAnsi" w:hAnsiTheme="majorHAnsi" w:cstheme="majorHAnsi"/>
        </w:rPr>
      </w:pPr>
      <w:r w:rsidRPr="00BC615A">
        <w:rPr>
          <w:rFonts w:asciiTheme="majorHAnsi" w:hAnsiTheme="majorHAnsi" w:cstheme="majorHAnsi"/>
        </w:rPr>
        <w:t>7</w:t>
      </w:r>
      <w:r w:rsidRPr="00FB3CCE">
        <w:rPr>
          <w:rFonts w:asciiTheme="majorHAnsi" w:hAnsiTheme="majorHAnsi" w:cstheme="majorHAnsi"/>
        </w:rPr>
        <w:t>.6 - Licenciar toda a sua frota de veículos no Município de Itararé, concedendo-se o prazo de 120 dias para regularização;</w:t>
      </w:r>
    </w:p>
    <w:p w14:paraId="3B70E5AB" w14:textId="42C50BE7" w:rsidR="00FB3CCE" w:rsidRPr="00FB3CCE" w:rsidRDefault="00FB3CCE" w:rsidP="00FB3CCE">
      <w:pPr>
        <w:jc w:val="both"/>
        <w:rPr>
          <w:rFonts w:asciiTheme="majorHAnsi" w:hAnsiTheme="majorHAnsi" w:cstheme="majorHAnsi"/>
        </w:rPr>
      </w:pPr>
      <w:r w:rsidRPr="00BC615A">
        <w:rPr>
          <w:rFonts w:asciiTheme="majorHAnsi" w:hAnsiTheme="majorHAnsi" w:cstheme="majorHAnsi"/>
        </w:rPr>
        <w:t>7</w:t>
      </w:r>
      <w:r w:rsidRPr="00FB3CCE">
        <w:rPr>
          <w:rFonts w:asciiTheme="majorHAnsi" w:hAnsiTheme="majorHAnsi" w:cstheme="majorHAnsi"/>
        </w:rPr>
        <w:t>.7 - Fornecer a Comissão de Avaliação do Termo de Incentivo, quando solicitada, toda documentação necessária à apuração do cumprimento das exigências contidas na Lei Municipal nº 4.663/2025;</w:t>
      </w:r>
    </w:p>
    <w:p w14:paraId="75279860" w14:textId="21E10269" w:rsidR="00FB3CCE" w:rsidRPr="00FB3CCE" w:rsidRDefault="00FB3CCE" w:rsidP="00FB3CCE">
      <w:pPr>
        <w:jc w:val="both"/>
        <w:rPr>
          <w:rFonts w:asciiTheme="majorHAnsi" w:hAnsiTheme="majorHAnsi" w:cstheme="majorHAnsi"/>
        </w:rPr>
      </w:pPr>
      <w:r w:rsidRPr="00BC615A">
        <w:rPr>
          <w:rFonts w:asciiTheme="majorHAnsi" w:hAnsiTheme="majorHAnsi" w:cstheme="majorHAnsi"/>
        </w:rPr>
        <w:t>7</w:t>
      </w:r>
      <w:r w:rsidRPr="00FB3CCE">
        <w:rPr>
          <w:rFonts w:asciiTheme="majorHAnsi" w:hAnsiTheme="majorHAnsi" w:cstheme="majorHAnsi"/>
        </w:rPr>
        <w:t>.8 - Facilitar o acesso de funcionários municipais credenciados às dependências da empresa para efetuar a fiscalização de suas obrigações para com o Município de Itararé;</w:t>
      </w:r>
    </w:p>
    <w:p w14:paraId="0B0D911E" w14:textId="64427CFB" w:rsidR="00FB3CCE" w:rsidRPr="00FB3CCE" w:rsidRDefault="00FB3CCE" w:rsidP="00FB3CCE">
      <w:pPr>
        <w:jc w:val="both"/>
        <w:rPr>
          <w:rFonts w:asciiTheme="majorHAnsi" w:hAnsiTheme="majorHAnsi" w:cstheme="majorHAnsi"/>
        </w:rPr>
      </w:pPr>
      <w:r w:rsidRPr="00BC615A">
        <w:rPr>
          <w:rFonts w:asciiTheme="majorHAnsi" w:hAnsiTheme="majorHAnsi" w:cstheme="majorHAnsi"/>
        </w:rPr>
        <w:t>7</w:t>
      </w:r>
      <w:r w:rsidRPr="00FB3CCE">
        <w:rPr>
          <w:rFonts w:asciiTheme="majorHAnsi" w:hAnsiTheme="majorHAnsi" w:cstheme="majorHAnsi"/>
        </w:rPr>
        <w:t>.9 – Geração e manutenção dos empregos previstos no projeto aprovado;</w:t>
      </w:r>
    </w:p>
    <w:p w14:paraId="2284D14A" w14:textId="507DD8CB" w:rsidR="00FB3CCE" w:rsidRPr="00FB3CCE" w:rsidRDefault="00FB3CCE" w:rsidP="00FB3CCE">
      <w:pPr>
        <w:jc w:val="both"/>
        <w:rPr>
          <w:rFonts w:asciiTheme="majorHAnsi" w:hAnsiTheme="majorHAnsi" w:cstheme="majorHAnsi"/>
        </w:rPr>
      </w:pPr>
      <w:r w:rsidRPr="00BC615A">
        <w:rPr>
          <w:rFonts w:asciiTheme="majorHAnsi" w:hAnsiTheme="majorHAnsi" w:cstheme="majorHAnsi"/>
        </w:rPr>
        <w:t>7</w:t>
      </w:r>
      <w:r w:rsidRPr="00FB3CCE">
        <w:rPr>
          <w:rFonts w:asciiTheme="majorHAnsi" w:hAnsiTheme="majorHAnsi" w:cstheme="majorHAnsi"/>
        </w:rPr>
        <w:t>.10 – Executar integralmente o plano de trabalho/projeto aprovado;</w:t>
      </w:r>
    </w:p>
    <w:p w14:paraId="5C5DCFDC" w14:textId="29DE6F7A" w:rsidR="00FB3CCE" w:rsidRPr="00FB3CCE" w:rsidRDefault="00FB3CCE" w:rsidP="00FB3CCE">
      <w:pPr>
        <w:jc w:val="both"/>
        <w:rPr>
          <w:rFonts w:asciiTheme="majorHAnsi" w:hAnsiTheme="majorHAnsi" w:cstheme="majorHAnsi"/>
        </w:rPr>
      </w:pPr>
      <w:r w:rsidRPr="00BC615A">
        <w:rPr>
          <w:rFonts w:asciiTheme="majorHAnsi" w:hAnsiTheme="majorHAnsi" w:cstheme="majorHAnsi"/>
        </w:rPr>
        <w:t>7</w:t>
      </w:r>
      <w:r w:rsidRPr="00FB3CCE">
        <w:rPr>
          <w:rFonts w:asciiTheme="majorHAnsi" w:hAnsiTheme="majorHAnsi" w:cstheme="majorHAnsi"/>
        </w:rPr>
        <w:t>.11 – Manter, durante toda a vigência do Termo de Incentivo, a regularidade fiscal e trabalhista.</w:t>
      </w:r>
    </w:p>
    <w:p w14:paraId="15FC0BCF" w14:textId="78C7E873" w:rsidR="00FB3CCE" w:rsidRPr="00FB3CCE" w:rsidRDefault="00FB3CCE" w:rsidP="00FB3CCE">
      <w:pPr>
        <w:jc w:val="both"/>
        <w:rPr>
          <w:rFonts w:asciiTheme="majorHAnsi" w:hAnsiTheme="majorHAnsi" w:cstheme="majorHAnsi"/>
        </w:rPr>
      </w:pPr>
      <w:r w:rsidRPr="00BC615A">
        <w:rPr>
          <w:rFonts w:asciiTheme="majorHAnsi" w:hAnsiTheme="majorHAnsi" w:cstheme="majorHAnsi"/>
        </w:rPr>
        <w:t>7</w:t>
      </w:r>
      <w:r w:rsidRPr="00FB3CCE">
        <w:rPr>
          <w:rFonts w:asciiTheme="majorHAnsi" w:hAnsiTheme="majorHAnsi" w:cstheme="majorHAnsi"/>
        </w:rPr>
        <w:t>.12 – Permanecer instalada no município pelo prazo mínimo de 05 (cinco) anos;</w:t>
      </w:r>
    </w:p>
    <w:p w14:paraId="631A1ECF" w14:textId="6096A09B" w:rsidR="00FB3CCE" w:rsidRPr="00BC615A" w:rsidRDefault="00FB3CCE" w:rsidP="00B1658A">
      <w:pPr>
        <w:jc w:val="both"/>
        <w:rPr>
          <w:rFonts w:asciiTheme="majorHAnsi" w:hAnsiTheme="majorHAnsi" w:cstheme="majorHAnsi"/>
        </w:rPr>
      </w:pPr>
      <w:r w:rsidRPr="00BC615A">
        <w:rPr>
          <w:rFonts w:asciiTheme="majorHAnsi" w:hAnsiTheme="majorHAnsi" w:cstheme="majorHAnsi"/>
        </w:rPr>
        <w:t>7</w:t>
      </w:r>
      <w:r w:rsidRPr="00FB3CCE">
        <w:rPr>
          <w:rFonts w:asciiTheme="majorHAnsi" w:hAnsiTheme="majorHAnsi" w:cstheme="majorHAnsi"/>
        </w:rPr>
        <w:t>.13 – Entrega de relatórios semestrais de desempenho;</w:t>
      </w:r>
    </w:p>
    <w:p w14:paraId="41604FBD" w14:textId="77777777" w:rsidR="00FB3CCE" w:rsidRPr="00BC615A" w:rsidRDefault="00FB3CCE" w:rsidP="00B1658A">
      <w:pPr>
        <w:jc w:val="both"/>
        <w:rPr>
          <w:rFonts w:asciiTheme="majorHAnsi" w:hAnsiTheme="majorHAnsi" w:cstheme="majorHAnsi"/>
        </w:rPr>
      </w:pPr>
    </w:p>
    <w:p w14:paraId="38157D82" w14:textId="77105EAE" w:rsidR="00B1658A" w:rsidRPr="00BC615A" w:rsidRDefault="00FB3CCE" w:rsidP="00B1658A">
      <w:pPr>
        <w:jc w:val="both"/>
        <w:rPr>
          <w:rFonts w:asciiTheme="majorHAnsi" w:hAnsiTheme="majorHAnsi" w:cstheme="majorHAnsi"/>
          <w:b/>
          <w:bCs/>
        </w:rPr>
      </w:pPr>
      <w:r w:rsidRPr="00BC615A">
        <w:rPr>
          <w:rFonts w:asciiTheme="majorHAnsi" w:hAnsiTheme="majorHAnsi" w:cstheme="majorHAnsi"/>
          <w:b/>
          <w:bCs/>
        </w:rPr>
        <w:t>8</w:t>
      </w:r>
      <w:r w:rsidR="00B1658A" w:rsidRPr="00BC615A">
        <w:rPr>
          <w:rFonts w:asciiTheme="majorHAnsi" w:hAnsiTheme="majorHAnsi" w:cstheme="majorHAnsi"/>
          <w:b/>
          <w:bCs/>
        </w:rPr>
        <w:t xml:space="preserve">. ESCLARECIMENTOS </w:t>
      </w:r>
    </w:p>
    <w:p w14:paraId="38AB9988" w14:textId="337F73D9" w:rsidR="00FB3CCE" w:rsidRPr="00BC615A" w:rsidRDefault="00FB3CCE" w:rsidP="00B1658A">
      <w:pPr>
        <w:jc w:val="both"/>
        <w:rPr>
          <w:rFonts w:asciiTheme="majorHAnsi" w:hAnsiTheme="majorHAnsi" w:cstheme="majorHAnsi"/>
        </w:rPr>
      </w:pPr>
      <w:r w:rsidRPr="00BC615A">
        <w:rPr>
          <w:rFonts w:asciiTheme="majorHAnsi" w:hAnsiTheme="majorHAnsi" w:cstheme="majorHAnsi"/>
        </w:rPr>
        <w:t>8</w:t>
      </w:r>
      <w:r w:rsidR="00B1658A" w:rsidRPr="00BC615A">
        <w:rPr>
          <w:rFonts w:asciiTheme="majorHAnsi" w:hAnsiTheme="majorHAnsi" w:cstheme="majorHAnsi"/>
        </w:rPr>
        <w:t>.1.</w:t>
      </w:r>
      <w:r w:rsidR="00B1658A" w:rsidRPr="00BC615A">
        <w:rPr>
          <w:rFonts w:asciiTheme="majorHAnsi" w:hAnsiTheme="majorHAnsi" w:cstheme="majorHAnsi"/>
          <w:b/>
          <w:bCs/>
        </w:rPr>
        <w:t xml:space="preserve"> </w:t>
      </w:r>
      <w:r w:rsidR="00B1658A" w:rsidRPr="00BC615A">
        <w:rPr>
          <w:rFonts w:asciiTheme="majorHAnsi" w:hAnsiTheme="majorHAnsi" w:cstheme="majorHAnsi"/>
        </w:rPr>
        <w:t xml:space="preserve">Os interessados poderão solicitar esclarecimentos, através do e-mail: </w:t>
      </w:r>
      <w:hyperlink r:id="rId9" w:history="1">
        <w:r w:rsidRPr="00BC615A">
          <w:rPr>
            <w:rStyle w:val="Hyperlink"/>
            <w:rFonts w:asciiTheme="majorHAnsi" w:hAnsiTheme="majorHAnsi" w:cstheme="majorHAnsi"/>
          </w:rPr>
          <w:t>licita@itarare.sp.gov.br</w:t>
        </w:r>
      </w:hyperlink>
    </w:p>
    <w:p w14:paraId="73C4F7BB" w14:textId="77777777" w:rsidR="00FB3CCE" w:rsidRPr="00BC615A" w:rsidRDefault="00FB3CCE" w:rsidP="00B1658A">
      <w:pPr>
        <w:jc w:val="both"/>
        <w:rPr>
          <w:rFonts w:asciiTheme="majorHAnsi" w:hAnsiTheme="majorHAnsi" w:cstheme="majorHAnsi"/>
        </w:rPr>
      </w:pPr>
    </w:p>
    <w:p w14:paraId="6A46F2D9" w14:textId="07C5293C" w:rsidR="00B1658A" w:rsidRPr="00BC615A" w:rsidRDefault="00FB3CCE" w:rsidP="00B1658A">
      <w:pPr>
        <w:jc w:val="both"/>
        <w:rPr>
          <w:rFonts w:asciiTheme="majorHAnsi" w:hAnsiTheme="majorHAnsi" w:cstheme="majorHAnsi"/>
        </w:rPr>
      </w:pPr>
      <w:r w:rsidRPr="00BC615A">
        <w:rPr>
          <w:rFonts w:asciiTheme="majorHAnsi" w:hAnsiTheme="majorHAnsi" w:cstheme="majorHAnsi"/>
          <w:b/>
          <w:bCs/>
        </w:rPr>
        <w:t>9</w:t>
      </w:r>
      <w:r w:rsidR="00B1658A" w:rsidRPr="00BC615A">
        <w:rPr>
          <w:rFonts w:asciiTheme="majorHAnsi" w:hAnsiTheme="majorHAnsi" w:cstheme="majorHAnsi"/>
          <w:b/>
          <w:bCs/>
        </w:rPr>
        <w:t>. DO PERÍODO E HORÁRIO PARA MANIFESTAÇÃO DE INTERESSE</w:t>
      </w:r>
    </w:p>
    <w:p w14:paraId="6FDAE5B0" w14:textId="61468375" w:rsidR="009158F9" w:rsidRPr="00BC615A" w:rsidRDefault="00FB3CCE" w:rsidP="009158F9">
      <w:pPr>
        <w:jc w:val="both"/>
        <w:rPr>
          <w:rFonts w:asciiTheme="majorHAnsi" w:hAnsiTheme="majorHAnsi" w:cstheme="majorHAnsi"/>
        </w:rPr>
      </w:pPr>
      <w:r w:rsidRPr="00BC615A">
        <w:rPr>
          <w:rFonts w:asciiTheme="majorHAnsi" w:hAnsiTheme="majorHAnsi" w:cstheme="majorHAnsi"/>
        </w:rPr>
        <w:t>9</w:t>
      </w:r>
      <w:r w:rsidR="00B1658A" w:rsidRPr="00BC615A">
        <w:rPr>
          <w:rFonts w:asciiTheme="majorHAnsi" w:hAnsiTheme="majorHAnsi" w:cstheme="majorHAnsi"/>
        </w:rPr>
        <w:t xml:space="preserve">.1. </w:t>
      </w:r>
      <w:r w:rsidR="009158F9" w:rsidRPr="00BC615A">
        <w:rPr>
          <w:rFonts w:asciiTheme="majorHAnsi" w:hAnsiTheme="majorHAnsi" w:cstheme="majorHAnsi"/>
        </w:rPr>
        <w:t>A partir do</w:t>
      </w:r>
      <w:r w:rsidR="00744521" w:rsidRPr="00744521">
        <w:rPr>
          <w:rFonts w:asciiTheme="majorHAnsi" w:hAnsiTheme="majorHAnsi" w:cstheme="majorHAnsi"/>
          <w:b/>
          <w:u w:val="single"/>
        </w:rPr>
        <w:t xml:space="preserve"> </w:t>
      </w:r>
      <w:r w:rsidR="00744521" w:rsidRPr="00BC615A">
        <w:rPr>
          <w:rFonts w:asciiTheme="majorHAnsi" w:hAnsiTheme="majorHAnsi" w:cstheme="majorHAnsi"/>
          <w:b/>
          <w:u w:val="single"/>
        </w:rPr>
        <w:t xml:space="preserve">dia </w:t>
      </w:r>
      <w:r w:rsidR="00744521">
        <w:rPr>
          <w:rFonts w:asciiTheme="majorHAnsi" w:hAnsiTheme="majorHAnsi" w:cstheme="majorHAnsi"/>
          <w:b/>
          <w:u w:val="single"/>
        </w:rPr>
        <w:t xml:space="preserve">23/12/2025 </w:t>
      </w:r>
      <w:r w:rsidR="00744521" w:rsidRPr="00BC615A">
        <w:rPr>
          <w:rFonts w:asciiTheme="majorHAnsi" w:hAnsiTheme="majorHAnsi" w:cstheme="majorHAnsi"/>
          <w:b/>
          <w:u w:val="single"/>
        </w:rPr>
        <w:t xml:space="preserve">até o dia </w:t>
      </w:r>
      <w:r w:rsidR="00744521">
        <w:rPr>
          <w:rFonts w:asciiTheme="majorHAnsi" w:hAnsiTheme="majorHAnsi" w:cstheme="majorHAnsi"/>
          <w:b/>
          <w:u w:val="single"/>
        </w:rPr>
        <w:t>07</w:t>
      </w:r>
      <w:r w:rsidR="00744521" w:rsidRPr="00BC615A">
        <w:rPr>
          <w:rFonts w:asciiTheme="majorHAnsi" w:hAnsiTheme="majorHAnsi" w:cstheme="majorHAnsi"/>
          <w:b/>
          <w:u w:val="single"/>
        </w:rPr>
        <w:t>/01/2026</w:t>
      </w:r>
      <w:r w:rsidR="009158F9" w:rsidRPr="00BC615A">
        <w:rPr>
          <w:rFonts w:asciiTheme="majorHAnsi" w:hAnsiTheme="majorHAnsi" w:cstheme="majorHAnsi"/>
          <w:b/>
        </w:rPr>
        <w:t>,</w:t>
      </w:r>
      <w:r w:rsidR="009158F9" w:rsidRPr="00BC615A">
        <w:rPr>
          <w:rFonts w:asciiTheme="majorHAnsi" w:hAnsiTheme="majorHAnsi" w:cstheme="majorHAnsi"/>
        </w:rPr>
        <w:t xml:space="preserve"> de segunda a sexta-feira, das 09h00min às 16h00min, o Departamento de Licitações fará o recebimento da documentação relativa à habilitação das candidatas ao Credenciamento. </w:t>
      </w:r>
    </w:p>
    <w:p w14:paraId="3BAA7C03" w14:textId="6B76982D" w:rsidR="009158F9" w:rsidRDefault="00FB3CCE" w:rsidP="009158F9">
      <w:pPr>
        <w:tabs>
          <w:tab w:val="left" w:pos="709"/>
          <w:tab w:val="left" w:pos="1560"/>
          <w:tab w:val="left" w:pos="1701"/>
        </w:tabs>
        <w:overflowPunct w:val="0"/>
        <w:autoSpaceDE w:val="0"/>
        <w:autoSpaceDN w:val="0"/>
        <w:adjustRightInd w:val="0"/>
        <w:spacing w:line="264" w:lineRule="auto"/>
        <w:jc w:val="both"/>
        <w:textAlignment w:val="baseline"/>
        <w:rPr>
          <w:rFonts w:asciiTheme="majorHAnsi" w:hAnsiTheme="majorHAnsi" w:cstheme="majorHAnsi"/>
        </w:rPr>
      </w:pPr>
      <w:r w:rsidRPr="00BC615A">
        <w:rPr>
          <w:rFonts w:asciiTheme="majorHAnsi" w:hAnsiTheme="majorHAnsi" w:cstheme="majorHAnsi"/>
        </w:rPr>
        <w:t>9</w:t>
      </w:r>
      <w:r w:rsidR="009158F9" w:rsidRPr="00BC615A">
        <w:rPr>
          <w:rFonts w:asciiTheme="majorHAnsi" w:hAnsiTheme="majorHAnsi" w:cstheme="majorHAnsi"/>
        </w:rPr>
        <w:t>.2.1. A data mencionada no item acima é estabelecida somente para a classificação inicial do rol de credenciados.</w:t>
      </w:r>
    </w:p>
    <w:p w14:paraId="59F09077" w14:textId="77777777" w:rsidR="00BC615A" w:rsidRPr="00BC615A" w:rsidRDefault="00BC615A" w:rsidP="009158F9">
      <w:pPr>
        <w:tabs>
          <w:tab w:val="left" w:pos="709"/>
          <w:tab w:val="left" w:pos="1560"/>
          <w:tab w:val="left" w:pos="1701"/>
        </w:tabs>
        <w:overflowPunct w:val="0"/>
        <w:autoSpaceDE w:val="0"/>
        <w:autoSpaceDN w:val="0"/>
        <w:adjustRightInd w:val="0"/>
        <w:spacing w:line="264" w:lineRule="auto"/>
        <w:jc w:val="both"/>
        <w:textAlignment w:val="baseline"/>
        <w:rPr>
          <w:rFonts w:asciiTheme="majorHAnsi" w:hAnsiTheme="majorHAnsi" w:cstheme="majorHAnsi"/>
        </w:rPr>
      </w:pPr>
    </w:p>
    <w:p w14:paraId="2942C903" w14:textId="77777777" w:rsidR="00FB3CCE" w:rsidRPr="00BC615A" w:rsidRDefault="00FB3CCE" w:rsidP="009158F9">
      <w:pPr>
        <w:tabs>
          <w:tab w:val="left" w:pos="709"/>
          <w:tab w:val="left" w:pos="1560"/>
          <w:tab w:val="left" w:pos="1701"/>
        </w:tabs>
        <w:overflowPunct w:val="0"/>
        <w:autoSpaceDE w:val="0"/>
        <w:autoSpaceDN w:val="0"/>
        <w:adjustRightInd w:val="0"/>
        <w:spacing w:line="264" w:lineRule="auto"/>
        <w:jc w:val="both"/>
        <w:textAlignment w:val="baseline"/>
        <w:rPr>
          <w:rFonts w:asciiTheme="majorHAnsi" w:hAnsiTheme="majorHAnsi" w:cstheme="majorHAnsi"/>
        </w:rPr>
      </w:pPr>
    </w:p>
    <w:p w14:paraId="1664484C" w14:textId="355BB675" w:rsidR="009158F9" w:rsidRPr="00BC615A" w:rsidRDefault="00FB3CCE" w:rsidP="009158F9">
      <w:pPr>
        <w:tabs>
          <w:tab w:val="left" w:pos="709"/>
          <w:tab w:val="left" w:pos="1560"/>
          <w:tab w:val="left" w:pos="1701"/>
        </w:tabs>
        <w:overflowPunct w:val="0"/>
        <w:autoSpaceDE w:val="0"/>
        <w:autoSpaceDN w:val="0"/>
        <w:adjustRightInd w:val="0"/>
        <w:spacing w:line="264" w:lineRule="auto"/>
        <w:jc w:val="both"/>
        <w:textAlignment w:val="baseline"/>
        <w:rPr>
          <w:rFonts w:asciiTheme="majorHAnsi" w:hAnsiTheme="majorHAnsi" w:cstheme="majorHAnsi"/>
        </w:rPr>
      </w:pPr>
      <w:r w:rsidRPr="00BC615A">
        <w:rPr>
          <w:rFonts w:asciiTheme="majorHAnsi" w:hAnsiTheme="majorHAnsi" w:cstheme="majorHAnsi"/>
        </w:rPr>
        <w:t>9</w:t>
      </w:r>
      <w:r w:rsidR="009158F9" w:rsidRPr="00BC615A">
        <w:rPr>
          <w:rFonts w:asciiTheme="majorHAnsi" w:hAnsiTheme="majorHAnsi" w:cstheme="majorHAnsi"/>
        </w:rPr>
        <w:t xml:space="preserve">.3. As inscrições são gratuitas e ficarão abertas durante a vigência do edital. As inscrições deverão ser realizadas presencialmente, no endereço do preâmbulo, ou através do endereço eletrônico </w:t>
      </w:r>
      <w:hyperlink r:id="rId10" w:history="1">
        <w:r w:rsidR="009158F9" w:rsidRPr="00BC615A">
          <w:rPr>
            <w:rStyle w:val="Hyperlink"/>
            <w:rFonts w:asciiTheme="majorHAnsi" w:hAnsiTheme="majorHAnsi" w:cstheme="majorHAnsi"/>
          </w:rPr>
          <w:t>licita@itarare.sp.gov.br</w:t>
        </w:r>
      </w:hyperlink>
      <w:r w:rsidR="009158F9" w:rsidRPr="00BC615A">
        <w:rPr>
          <w:rFonts w:asciiTheme="majorHAnsi" w:hAnsiTheme="majorHAnsi" w:cstheme="majorHAnsi"/>
        </w:rPr>
        <w:t>.</w:t>
      </w:r>
    </w:p>
    <w:p w14:paraId="203650D8" w14:textId="59CDBBA2" w:rsidR="009158F9" w:rsidRPr="00BC615A" w:rsidRDefault="00FB3CCE" w:rsidP="009158F9">
      <w:pPr>
        <w:spacing w:line="264" w:lineRule="auto"/>
        <w:jc w:val="both"/>
        <w:rPr>
          <w:rFonts w:asciiTheme="majorHAnsi" w:hAnsiTheme="majorHAnsi" w:cstheme="majorHAnsi"/>
        </w:rPr>
      </w:pPr>
      <w:r w:rsidRPr="00BC615A">
        <w:rPr>
          <w:rFonts w:asciiTheme="majorHAnsi" w:hAnsiTheme="majorHAnsi" w:cstheme="majorHAnsi"/>
        </w:rPr>
        <w:t>9</w:t>
      </w:r>
      <w:r w:rsidR="009158F9" w:rsidRPr="00BC615A">
        <w:rPr>
          <w:rFonts w:asciiTheme="majorHAnsi" w:hAnsiTheme="majorHAnsi" w:cstheme="majorHAnsi"/>
        </w:rPr>
        <w:t>.4. Uma vez protocolado o pedido de credenciamento, este será analisado pela Comissão de Contratação no prazo máximo de até 5 (cinco) dias úteis, sendo a interessada comunicada formalmente sobre o deferimento ou indeferimento do pedido.</w:t>
      </w:r>
    </w:p>
    <w:p w14:paraId="37188E9D" w14:textId="68508490" w:rsidR="00CD4724" w:rsidRPr="00BC615A" w:rsidRDefault="00FB3CCE" w:rsidP="009158F9">
      <w:pPr>
        <w:spacing w:line="264" w:lineRule="auto"/>
        <w:jc w:val="both"/>
        <w:rPr>
          <w:rFonts w:asciiTheme="majorHAnsi" w:hAnsiTheme="majorHAnsi" w:cstheme="majorHAnsi"/>
        </w:rPr>
      </w:pPr>
      <w:r w:rsidRPr="00BC615A">
        <w:rPr>
          <w:rFonts w:asciiTheme="majorHAnsi" w:hAnsiTheme="majorHAnsi" w:cstheme="majorHAnsi"/>
        </w:rPr>
        <w:t>9</w:t>
      </w:r>
      <w:r w:rsidR="009158F9" w:rsidRPr="00BC615A">
        <w:rPr>
          <w:rFonts w:asciiTheme="majorHAnsi" w:hAnsiTheme="majorHAnsi" w:cstheme="majorHAnsi"/>
        </w:rPr>
        <w:t>.5. Em caso de indeferimento, será dada oportunidade de complementação da documentação falha ou omissa.</w:t>
      </w:r>
    </w:p>
    <w:p w14:paraId="3362BAC6" w14:textId="0F7D2399" w:rsidR="00B1658A" w:rsidRPr="00BC615A" w:rsidRDefault="00FB3CCE" w:rsidP="00B1658A">
      <w:pPr>
        <w:jc w:val="both"/>
        <w:rPr>
          <w:rFonts w:asciiTheme="majorHAnsi" w:hAnsiTheme="majorHAnsi" w:cstheme="majorHAnsi"/>
          <w:b/>
          <w:bCs/>
        </w:rPr>
      </w:pPr>
      <w:r w:rsidRPr="00BC615A">
        <w:rPr>
          <w:rFonts w:asciiTheme="majorHAnsi" w:hAnsiTheme="majorHAnsi" w:cstheme="majorHAnsi"/>
          <w:b/>
          <w:bCs/>
        </w:rPr>
        <w:t>10</w:t>
      </w:r>
      <w:r w:rsidR="00B1658A" w:rsidRPr="00BC615A">
        <w:rPr>
          <w:rFonts w:asciiTheme="majorHAnsi" w:hAnsiTheme="majorHAnsi" w:cstheme="majorHAnsi"/>
          <w:b/>
          <w:bCs/>
        </w:rPr>
        <w:t>. FORMA DE APRESENTAÇÃO DOS DOCUMENTOS DE HABILITAÇÃO</w:t>
      </w:r>
    </w:p>
    <w:p w14:paraId="6DA41598" w14:textId="43CF31DE" w:rsidR="00B1658A" w:rsidRPr="00BC615A" w:rsidRDefault="00FB3CCE" w:rsidP="00B1658A">
      <w:pPr>
        <w:jc w:val="both"/>
        <w:rPr>
          <w:rFonts w:asciiTheme="majorHAnsi" w:hAnsiTheme="majorHAnsi" w:cstheme="majorHAnsi"/>
        </w:rPr>
      </w:pPr>
      <w:r w:rsidRPr="00BC615A">
        <w:rPr>
          <w:rFonts w:asciiTheme="majorHAnsi" w:hAnsiTheme="majorHAnsi" w:cstheme="majorHAnsi"/>
          <w:b/>
          <w:bCs/>
        </w:rPr>
        <w:t>10</w:t>
      </w:r>
      <w:r w:rsidR="00B1658A" w:rsidRPr="00BC615A">
        <w:rPr>
          <w:rFonts w:asciiTheme="majorHAnsi" w:hAnsiTheme="majorHAnsi" w:cstheme="majorHAnsi"/>
          <w:b/>
          <w:bCs/>
        </w:rPr>
        <w:t>.1</w:t>
      </w:r>
      <w:r w:rsidR="00B1658A" w:rsidRPr="00BC615A">
        <w:rPr>
          <w:rFonts w:asciiTheme="majorHAnsi" w:hAnsiTheme="majorHAnsi" w:cstheme="majorHAnsi"/>
        </w:rPr>
        <w:t>. Os documentos referidos no</w:t>
      </w:r>
      <w:r w:rsidR="009158F9" w:rsidRPr="00BC615A">
        <w:rPr>
          <w:rFonts w:asciiTheme="majorHAnsi" w:hAnsiTheme="majorHAnsi" w:cstheme="majorHAnsi"/>
        </w:rPr>
        <w:t xml:space="preserve">s itens e </w:t>
      </w:r>
      <w:r w:rsidR="00B1658A" w:rsidRPr="00BC615A">
        <w:rPr>
          <w:rFonts w:asciiTheme="majorHAnsi" w:hAnsiTheme="majorHAnsi" w:cstheme="majorHAnsi"/>
        </w:rPr>
        <w:t xml:space="preserve">subitens deste Edital, devem ser apresentados através do e-mail </w:t>
      </w:r>
      <w:r w:rsidR="00B1658A" w:rsidRPr="00BC615A">
        <w:rPr>
          <w:rFonts w:asciiTheme="majorHAnsi" w:hAnsiTheme="majorHAnsi" w:cstheme="majorHAnsi"/>
          <w:b/>
          <w:bCs/>
        </w:rPr>
        <w:t>licita@itarare.sp.gov.br</w:t>
      </w:r>
      <w:r w:rsidR="00B1658A" w:rsidRPr="00BC615A">
        <w:rPr>
          <w:rFonts w:asciiTheme="majorHAnsi" w:hAnsiTheme="majorHAnsi" w:cstheme="majorHAnsi"/>
        </w:rPr>
        <w:t xml:space="preserve"> ou presencialmente em ENVELOPE LACRADO, contendo em sua parte externa e frontal a identificação da entidade – razão social; CNPJ, endereço e a identificação do presente Chamamento Público. </w:t>
      </w:r>
    </w:p>
    <w:p w14:paraId="4ADD55FD" w14:textId="0FDE109E" w:rsidR="00B1658A" w:rsidRPr="00BC615A" w:rsidRDefault="00FB3CCE" w:rsidP="00B1658A">
      <w:pPr>
        <w:jc w:val="both"/>
        <w:rPr>
          <w:rFonts w:asciiTheme="majorHAnsi" w:hAnsiTheme="majorHAnsi" w:cstheme="majorHAnsi"/>
        </w:rPr>
      </w:pPr>
      <w:r w:rsidRPr="00BC615A">
        <w:rPr>
          <w:rFonts w:asciiTheme="majorHAnsi" w:hAnsiTheme="majorHAnsi" w:cstheme="majorHAnsi"/>
          <w:b/>
          <w:bCs/>
        </w:rPr>
        <w:t>10</w:t>
      </w:r>
      <w:r w:rsidR="00B1658A" w:rsidRPr="00BC615A">
        <w:rPr>
          <w:rFonts w:asciiTheme="majorHAnsi" w:hAnsiTheme="majorHAnsi" w:cstheme="majorHAnsi"/>
          <w:b/>
          <w:bCs/>
        </w:rPr>
        <w:t>.2</w:t>
      </w:r>
      <w:r w:rsidR="00B1658A" w:rsidRPr="00BC615A">
        <w:rPr>
          <w:rFonts w:asciiTheme="majorHAnsi" w:hAnsiTheme="majorHAnsi" w:cstheme="majorHAnsi"/>
        </w:rPr>
        <w:t xml:space="preserve">. </w:t>
      </w:r>
      <w:r w:rsidR="009158F9" w:rsidRPr="00BC615A">
        <w:rPr>
          <w:rFonts w:asciiTheme="majorHAnsi" w:hAnsiTheme="majorHAnsi" w:cstheme="majorHAnsi"/>
        </w:rPr>
        <w:t xml:space="preserve">O projeto </w:t>
      </w:r>
      <w:r w:rsidR="00B1658A" w:rsidRPr="00BC615A">
        <w:rPr>
          <w:rFonts w:asciiTheme="majorHAnsi" w:hAnsiTheme="majorHAnsi" w:cstheme="majorHAnsi"/>
        </w:rPr>
        <w:t xml:space="preserve">compreende, além da documentação relacionada no item </w:t>
      </w:r>
      <w:r w:rsidRPr="00BC615A">
        <w:rPr>
          <w:rFonts w:asciiTheme="majorHAnsi" w:hAnsiTheme="majorHAnsi" w:cstheme="majorHAnsi"/>
        </w:rPr>
        <w:t>11</w:t>
      </w:r>
      <w:r w:rsidR="0029254A" w:rsidRPr="00BC615A">
        <w:rPr>
          <w:rFonts w:asciiTheme="majorHAnsi" w:hAnsiTheme="majorHAnsi" w:cstheme="majorHAnsi"/>
        </w:rPr>
        <w:t>,</w:t>
      </w:r>
      <w:r w:rsidR="00B1658A" w:rsidRPr="00BC615A">
        <w:rPr>
          <w:rFonts w:asciiTheme="majorHAnsi" w:hAnsiTheme="majorHAnsi" w:cstheme="majorHAnsi"/>
        </w:rPr>
        <w:t xml:space="preserve"> a entrega da Solicitação de Credenciamento, conforme modelo constante do Anexo II.</w:t>
      </w:r>
    </w:p>
    <w:p w14:paraId="2B4EE7FD" w14:textId="77777777" w:rsidR="00BC615A" w:rsidRDefault="00BC615A" w:rsidP="00B1658A">
      <w:pPr>
        <w:jc w:val="both"/>
        <w:rPr>
          <w:rFonts w:asciiTheme="majorHAnsi" w:hAnsiTheme="majorHAnsi" w:cstheme="majorHAnsi"/>
          <w:b/>
          <w:bCs/>
        </w:rPr>
      </w:pPr>
    </w:p>
    <w:p w14:paraId="2838A8CC" w14:textId="7CE2FE9E" w:rsidR="00B1658A" w:rsidRPr="00BC615A" w:rsidRDefault="00FB3CCE" w:rsidP="00B1658A">
      <w:pPr>
        <w:jc w:val="both"/>
        <w:rPr>
          <w:rFonts w:asciiTheme="majorHAnsi" w:hAnsiTheme="majorHAnsi" w:cstheme="majorHAnsi"/>
          <w:b/>
          <w:bCs/>
        </w:rPr>
      </w:pPr>
      <w:r w:rsidRPr="00BC615A">
        <w:rPr>
          <w:rFonts w:asciiTheme="majorHAnsi" w:hAnsiTheme="majorHAnsi" w:cstheme="majorHAnsi"/>
          <w:b/>
          <w:bCs/>
        </w:rPr>
        <w:t>11</w:t>
      </w:r>
      <w:r w:rsidR="00B1658A" w:rsidRPr="00BC615A">
        <w:rPr>
          <w:rFonts w:asciiTheme="majorHAnsi" w:hAnsiTheme="majorHAnsi" w:cstheme="majorHAnsi"/>
          <w:b/>
          <w:bCs/>
        </w:rPr>
        <w:t>. DA DOCUMENTAÇÃO EXIGIDA PARA CREDENCIAMENTO</w:t>
      </w:r>
    </w:p>
    <w:p w14:paraId="20B06471" w14:textId="77777777" w:rsidR="00B1658A" w:rsidRPr="00BC615A" w:rsidRDefault="00B1658A" w:rsidP="00B1658A">
      <w:pPr>
        <w:jc w:val="both"/>
        <w:rPr>
          <w:rFonts w:asciiTheme="majorHAnsi" w:hAnsiTheme="majorHAnsi" w:cstheme="majorHAnsi"/>
        </w:rPr>
      </w:pPr>
      <w:r w:rsidRPr="00BC615A">
        <w:rPr>
          <w:rFonts w:asciiTheme="majorHAnsi" w:hAnsiTheme="majorHAnsi" w:cstheme="majorHAnsi"/>
        </w:rPr>
        <w:t>Para a habilitação, os participantes deverão apresentar a seguinte documentação:</w:t>
      </w:r>
    </w:p>
    <w:p w14:paraId="2A09FDB9" w14:textId="00F5FA9C" w:rsidR="00B1658A" w:rsidRPr="00BC615A" w:rsidRDefault="00FB3CCE" w:rsidP="00B1658A">
      <w:pPr>
        <w:jc w:val="both"/>
        <w:rPr>
          <w:rFonts w:asciiTheme="majorHAnsi" w:hAnsiTheme="majorHAnsi" w:cstheme="majorHAnsi"/>
          <w:b/>
          <w:bCs/>
        </w:rPr>
      </w:pPr>
      <w:r w:rsidRPr="00BC615A">
        <w:rPr>
          <w:rFonts w:asciiTheme="majorHAnsi" w:hAnsiTheme="majorHAnsi" w:cstheme="majorHAnsi"/>
          <w:b/>
          <w:bCs/>
        </w:rPr>
        <w:t>11</w:t>
      </w:r>
      <w:r w:rsidR="00B1658A" w:rsidRPr="00BC615A">
        <w:rPr>
          <w:rFonts w:asciiTheme="majorHAnsi" w:hAnsiTheme="majorHAnsi" w:cstheme="majorHAnsi"/>
          <w:b/>
          <w:bCs/>
        </w:rPr>
        <w:t>.1. HABILITAÇÃO JURÍDICA</w:t>
      </w:r>
    </w:p>
    <w:p w14:paraId="7E4D5146" w14:textId="5C914695" w:rsidR="0029254A" w:rsidRPr="00BC615A" w:rsidRDefault="00FB3CCE" w:rsidP="00B1658A">
      <w:pPr>
        <w:jc w:val="both"/>
        <w:rPr>
          <w:rFonts w:asciiTheme="majorHAnsi" w:hAnsiTheme="majorHAnsi" w:cstheme="majorHAnsi"/>
        </w:rPr>
      </w:pPr>
      <w:r w:rsidRPr="00BC615A">
        <w:rPr>
          <w:rFonts w:asciiTheme="majorHAnsi" w:hAnsiTheme="majorHAnsi" w:cstheme="majorHAnsi"/>
          <w:b/>
          <w:bCs/>
        </w:rPr>
        <w:t>11</w:t>
      </w:r>
      <w:r w:rsidR="00B1658A" w:rsidRPr="00BC615A">
        <w:rPr>
          <w:rFonts w:asciiTheme="majorHAnsi" w:hAnsiTheme="majorHAnsi" w:cstheme="majorHAnsi"/>
          <w:b/>
          <w:bCs/>
        </w:rPr>
        <w:t>.1.1.</w:t>
      </w:r>
      <w:r w:rsidR="00B1658A" w:rsidRPr="00BC615A">
        <w:rPr>
          <w:rFonts w:asciiTheme="majorHAnsi" w:hAnsiTheme="majorHAnsi" w:cstheme="majorHAnsi"/>
        </w:rPr>
        <w:t xml:space="preserve"> Ato constitutivo, estatuto ou Contrato social em vigor e alterações subsequentes devidamente registradas, em se tratando de sociedade comercial, e no caso de sociedade por ações acompanhadas da Ata arquivada da Assembleia da última eleição da Diretoria;</w:t>
      </w:r>
    </w:p>
    <w:p w14:paraId="1EC97D60" w14:textId="6E06D83C" w:rsidR="00B1658A" w:rsidRPr="00BC615A" w:rsidRDefault="00FB3CCE" w:rsidP="00B1658A">
      <w:pPr>
        <w:jc w:val="both"/>
        <w:rPr>
          <w:rFonts w:asciiTheme="majorHAnsi" w:hAnsiTheme="majorHAnsi" w:cstheme="majorHAnsi"/>
        </w:rPr>
      </w:pPr>
      <w:r w:rsidRPr="00BC615A">
        <w:rPr>
          <w:rFonts w:asciiTheme="majorHAnsi" w:hAnsiTheme="majorHAnsi" w:cstheme="majorHAnsi"/>
          <w:b/>
          <w:bCs/>
        </w:rPr>
        <w:t>11</w:t>
      </w:r>
      <w:r w:rsidR="00B1658A" w:rsidRPr="00BC615A">
        <w:rPr>
          <w:rFonts w:asciiTheme="majorHAnsi" w:hAnsiTheme="majorHAnsi" w:cstheme="majorHAnsi"/>
          <w:b/>
          <w:bCs/>
        </w:rPr>
        <w:t>.1.2.</w:t>
      </w:r>
      <w:r w:rsidR="00B1658A" w:rsidRPr="00BC615A">
        <w:rPr>
          <w:rFonts w:asciiTheme="majorHAnsi" w:hAnsiTheme="majorHAnsi" w:cstheme="majorHAnsi"/>
        </w:rPr>
        <w:t xml:space="preserve"> Decreto de autorização, em se tratando de sociedade estrangeira em funcionamento no país, e ato de registro ou autorização para funcionamento expedido pelo Banco Central do Brasil ou Comissão de Valores Mobiliários ou órgão competente;</w:t>
      </w:r>
    </w:p>
    <w:p w14:paraId="32DB97B4" w14:textId="6F75E1E5" w:rsidR="00B1658A" w:rsidRPr="00BC615A" w:rsidRDefault="00FB3CCE" w:rsidP="00B1658A">
      <w:pPr>
        <w:jc w:val="both"/>
        <w:rPr>
          <w:rFonts w:asciiTheme="majorHAnsi" w:hAnsiTheme="majorHAnsi" w:cstheme="majorHAnsi"/>
        </w:rPr>
      </w:pPr>
      <w:r w:rsidRPr="00BC615A">
        <w:rPr>
          <w:rFonts w:asciiTheme="majorHAnsi" w:hAnsiTheme="majorHAnsi" w:cstheme="majorHAnsi"/>
          <w:b/>
          <w:bCs/>
        </w:rPr>
        <w:t>11</w:t>
      </w:r>
      <w:r w:rsidR="00B1658A" w:rsidRPr="00BC615A">
        <w:rPr>
          <w:rFonts w:asciiTheme="majorHAnsi" w:hAnsiTheme="majorHAnsi" w:cstheme="majorHAnsi"/>
          <w:b/>
          <w:bCs/>
        </w:rPr>
        <w:t>.1.3.</w:t>
      </w:r>
      <w:r w:rsidR="00B1658A" w:rsidRPr="00BC615A">
        <w:rPr>
          <w:rFonts w:asciiTheme="majorHAnsi" w:hAnsiTheme="majorHAnsi" w:cstheme="majorHAnsi"/>
        </w:rPr>
        <w:t xml:space="preserve"> No caso de consórcio deverá ser apresentada cópia do instrumento legal constituído pelas empresas integrantes, nos termos da Lei Federal nº 6.404/76, especialmente seus artigos 278 e 279, sendo condição essencial que seu objeto designado tenha plena adequação ao objeto da presente licitação.</w:t>
      </w:r>
    </w:p>
    <w:p w14:paraId="2D57A756" w14:textId="6F5041C9" w:rsidR="00B1658A" w:rsidRPr="00BC615A" w:rsidRDefault="00FB3CCE" w:rsidP="00B1658A">
      <w:pPr>
        <w:jc w:val="both"/>
        <w:rPr>
          <w:rFonts w:asciiTheme="majorHAnsi" w:hAnsiTheme="majorHAnsi" w:cstheme="majorHAnsi"/>
          <w:b/>
          <w:bCs/>
        </w:rPr>
      </w:pPr>
      <w:r w:rsidRPr="00BC615A">
        <w:rPr>
          <w:rFonts w:asciiTheme="majorHAnsi" w:hAnsiTheme="majorHAnsi" w:cstheme="majorHAnsi"/>
          <w:b/>
          <w:bCs/>
        </w:rPr>
        <w:t>11</w:t>
      </w:r>
      <w:r w:rsidR="00B1658A" w:rsidRPr="00BC615A">
        <w:rPr>
          <w:rFonts w:asciiTheme="majorHAnsi" w:hAnsiTheme="majorHAnsi" w:cstheme="majorHAnsi"/>
          <w:b/>
          <w:bCs/>
        </w:rPr>
        <w:t>.2. REGULARIDADE FISCAL E TRABALHISTA</w:t>
      </w:r>
    </w:p>
    <w:p w14:paraId="16BB6B02" w14:textId="0176CF4A" w:rsidR="00B1658A" w:rsidRPr="00BC615A" w:rsidRDefault="00FB3CCE" w:rsidP="00B1658A">
      <w:pPr>
        <w:jc w:val="both"/>
        <w:rPr>
          <w:rFonts w:asciiTheme="majorHAnsi" w:hAnsiTheme="majorHAnsi" w:cstheme="majorHAnsi"/>
        </w:rPr>
      </w:pPr>
      <w:r w:rsidRPr="00BC615A">
        <w:rPr>
          <w:rFonts w:asciiTheme="majorHAnsi" w:hAnsiTheme="majorHAnsi" w:cstheme="majorHAnsi"/>
          <w:b/>
          <w:bCs/>
        </w:rPr>
        <w:t>11</w:t>
      </w:r>
      <w:r w:rsidR="00B1658A" w:rsidRPr="00BC615A">
        <w:rPr>
          <w:rFonts w:asciiTheme="majorHAnsi" w:hAnsiTheme="majorHAnsi" w:cstheme="majorHAnsi"/>
          <w:b/>
          <w:bCs/>
        </w:rPr>
        <w:t>.2.1.</w:t>
      </w:r>
      <w:r w:rsidR="00B1658A" w:rsidRPr="00BC615A">
        <w:rPr>
          <w:rFonts w:asciiTheme="majorHAnsi" w:hAnsiTheme="majorHAnsi" w:cstheme="majorHAnsi"/>
        </w:rPr>
        <w:t xml:space="preserve"> Prova de inscrição no Cadastro Nacional de Pessoas Jurídicas (CNPJ);</w:t>
      </w:r>
    </w:p>
    <w:p w14:paraId="2F04DA42" w14:textId="5CB26751" w:rsidR="00B1658A" w:rsidRPr="00BC615A" w:rsidRDefault="00FB3CCE" w:rsidP="00B1658A">
      <w:pPr>
        <w:jc w:val="both"/>
        <w:rPr>
          <w:rFonts w:asciiTheme="majorHAnsi" w:hAnsiTheme="majorHAnsi" w:cstheme="majorHAnsi"/>
        </w:rPr>
      </w:pPr>
      <w:r w:rsidRPr="00BC615A">
        <w:rPr>
          <w:rFonts w:asciiTheme="majorHAnsi" w:hAnsiTheme="majorHAnsi" w:cstheme="majorHAnsi"/>
          <w:b/>
          <w:bCs/>
        </w:rPr>
        <w:t>11</w:t>
      </w:r>
      <w:r w:rsidR="00B1658A" w:rsidRPr="00BC615A">
        <w:rPr>
          <w:rFonts w:asciiTheme="majorHAnsi" w:hAnsiTheme="majorHAnsi" w:cstheme="majorHAnsi"/>
          <w:b/>
          <w:bCs/>
        </w:rPr>
        <w:t>.2.2</w:t>
      </w:r>
      <w:r w:rsidR="00B1658A" w:rsidRPr="00BC615A">
        <w:rPr>
          <w:rFonts w:asciiTheme="majorHAnsi" w:hAnsiTheme="majorHAnsi" w:cstheme="majorHAnsi"/>
        </w:rPr>
        <w:t>. Prova de inscrição no Cadastro de Contribuintes Estadual ou Municipal, se houver, relativo ao domicílio ou sede do licitante.</w:t>
      </w:r>
    </w:p>
    <w:p w14:paraId="6835E819" w14:textId="0979C5CE" w:rsidR="00B1658A" w:rsidRPr="00BC615A" w:rsidRDefault="00FB3CCE" w:rsidP="00B1658A">
      <w:pPr>
        <w:jc w:val="both"/>
        <w:rPr>
          <w:rFonts w:asciiTheme="majorHAnsi" w:hAnsiTheme="majorHAnsi" w:cstheme="majorHAnsi"/>
        </w:rPr>
      </w:pPr>
      <w:r w:rsidRPr="00BC615A">
        <w:rPr>
          <w:rFonts w:asciiTheme="majorHAnsi" w:hAnsiTheme="majorHAnsi" w:cstheme="majorHAnsi"/>
          <w:b/>
          <w:bCs/>
        </w:rPr>
        <w:t>11</w:t>
      </w:r>
      <w:r w:rsidR="00B1658A" w:rsidRPr="00BC615A">
        <w:rPr>
          <w:rFonts w:asciiTheme="majorHAnsi" w:hAnsiTheme="majorHAnsi" w:cstheme="majorHAnsi"/>
          <w:b/>
          <w:bCs/>
        </w:rPr>
        <w:t>.2.3.</w:t>
      </w:r>
      <w:r w:rsidR="00B1658A" w:rsidRPr="00BC615A">
        <w:rPr>
          <w:rFonts w:asciiTheme="majorHAnsi" w:hAnsiTheme="majorHAnsi" w:cstheme="majorHAnsi"/>
        </w:rPr>
        <w:t xml:space="preserve"> Prova de regularidade relativos a Tributos Federais e à Dívida Ativa da União inclusive créditos tributários relativos às contribuições sociais previstas nas alíneas ‘a’ a ‘d’ do parágrafo único do art. 11 da Lei nº 8.212, de 24 de julho de 1991, expedida pela Secretaria da Receita Federal (RFB) e pela Procuradoria-Geral da Fazenda Nacional (PGFN);</w:t>
      </w:r>
    </w:p>
    <w:p w14:paraId="7A4086AC" w14:textId="77777777" w:rsidR="00FB3CCE" w:rsidRPr="00BC615A" w:rsidRDefault="00FB3CCE" w:rsidP="00B1658A">
      <w:pPr>
        <w:jc w:val="both"/>
        <w:rPr>
          <w:rFonts w:asciiTheme="majorHAnsi" w:hAnsiTheme="majorHAnsi" w:cstheme="majorHAnsi"/>
          <w:b/>
          <w:bCs/>
        </w:rPr>
      </w:pPr>
    </w:p>
    <w:p w14:paraId="0735724E" w14:textId="5D1E81FB" w:rsidR="00D50875" w:rsidRPr="00BC615A" w:rsidRDefault="00FB3CCE" w:rsidP="00B1658A">
      <w:pPr>
        <w:jc w:val="both"/>
        <w:rPr>
          <w:rFonts w:asciiTheme="majorHAnsi" w:hAnsiTheme="majorHAnsi" w:cstheme="majorHAnsi"/>
        </w:rPr>
      </w:pPr>
      <w:r w:rsidRPr="00BC615A">
        <w:rPr>
          <w:rFonts w:asciiTheme="majorHAnsi" w:hAnsiTheme="majorHAnsi" w:cstheme="majorHAnsi"/>
          <w:b/>
          <w:bCs/>
        </w:rPr>
        <w:t>11</w:t>
      </w:r>
      <w:r w:rsidR="00B1658A" w:rsidRPr="00BC615A">
        <w:rPr>
          <w:rFonts w:asciiTheme="majorHAnsi" w:hAnsiTheme="majorHAnsi" w:cstheme="majorHAnsi"/>
          <w:b/>
          <w:bCs/>
        </w:rPr>
        <w:t>.2.4</w:t>
      </w:r>
      <w:r w:rsidR="00B1658A" w:rsidRPr="00BC615A">
        <w:rPr>
          <w:rFonts w:asciiTheme="majorHAnsi" w:hAnsiTheme="majorHAnsi" w:cstheme="majorHAnsi"/>
        </w:rPr>
        <w:t>. Prova de Regularidade Municipal – Certidão Negativa de Tributos Mobiliários do domicílio ou sede da licitante, na forma da lei, com prazo de validade em vigor;</w:t>
      </w:r>
    </w:p>
    <w:p w14:paraId="1DD58A3C" w14:textId="6626D9E1" w:rsidR="00B1658A" w:rsidRPr="00BC615A" w:rsidRDefault="00FB3CCE" w:rsidP="00B1658A">
      <w:pPr>
        <w:jc w:val="both"/>
        <w:rPr>
          <w:rFonts w:asciiTheme="majorHAnsi" w:hAnsiTheme="majorHAnsi" w:cstheme="majorHAnsi"/>
        </w:rPr>
      </w:pPr>
      <w:r w:rsidRPr="00BC615A">
        <w:rPr>
          <w:rFonts w:asciiTheme="majorHAnsi" w:hAnsiTheme="majorHAnsi" w:cstheme="majorHAnsi"/>
          <w:b/>
          <w:bCs/>
        </w:rPr>
        <w:t>11</w:t>
      </w:r>
      <w:r w:rsidR="00B1658A" w:rsidRPr="00BC615A">
        <w:rPr>
          <w:rFonts w:asciiTheme="majorHAnsi" w:hAnsiTheme="majorHAnsi" w:cstheme="majorHAnsi"/>
          <w:b/>
          <w:bCs/>
        </w:rPr>
        <w:t>.2.5.</w:t>
      </w:r>
      <w:r w:rsidR="00B1658A" w:rsidRPr="00BC615A">
        <w:rPr>
          <w:rFonts w:asciiTheme="majorHAnsi" w:hAnsiTheme="majorHAnsi" w:cstheme="majorHAnsi"/>
        </w:rPr>
        <w:t xml:space="preserve"> Prova de regularidade perante o Fundo de Garantia por Tempo de Serviço (FGTS), por meio da apresentação da CRF – Certificado de Regularidade do FGTS;</w:t>
      </w:r>
    </w:p>
    <w:p w14:paraId="2424EDF3" w14:textId="23546587" w:rsidR="00B1658A" w:rsidRPr="00BC615A" w:rsidRDefault="00FB3CCE" w:rsidP="00B1658A">
      <w:pPr>
        <w:jc w:val="both"/>
        <w:rPr>
          <w:rFonts w:asciiTheme="majorHAnsi" w:hAnsiTheme="majorHAnsi" w:cstheme="majorHAnsi"/>
        </w:rPr>
      </w:pPr>
      <w:r w:rsidRPr="00BC615A">
        <w:rPr>
          <w:rFonts w:asciiTheme="majorHAnsi" w:hAnsiTheme="majorHAnsi" w:cstheme="majorHAnsi"/>
          <w:b/>
          <w:bCs/>
        </w:rPr>
        <w:t>11</w:t>
      </w:r>
      <w:r w:rsidR="00B1658A" w:rsidRPr="00BC615A">
        <w:rPr>
          <w:rFonts w:asciiTheme="majorHAnsi" w:hAnsiTheme="majorHAnsi" w:cstheme="majorHAnsi"/>
          <w:b/>
          <w:bCs/>
        </w:rPr>
        <w:t>.2.6.</w:t>
      </w:r>
      <w:r w:rsidR="00B1658A" w:rsidRPr="00BC615A">
        <w:rPr>
          <w:rFonts w:asciiTheme="majorHAnsi" w:hAnsiTheme="majorHAnsi" w:cstheme="majorHAnsi"/>
        </w:rPr>
        <w:t xml:space="preserve"> Prova de regularidade perante a Justiça do Trabalho, mediante a apresentação de Certidão Negativa de Débitos Trabalhistas ou Certidão Positiva de Débitos Trabalhistas com Efeitos de Negativa, nos termos do Título VII-A da Consolidação das Leis do Trabalho.</w:t>
      </w:r>
    </w:p>
    <w:p w14:paraId="37C94810" w14:textId="62C333F7" w:rsidR="00B1658A" w:rsidRPr="00BC615A" w:rsidRDefault="00FB3CCE" w:rsidP="00B1658A">
      <w:pPr>
        <w:jc w:val="both"/>
        <w:rPr>
          <w:rFonts w:asciiTheme="majorHAnsi" w:hAnsiTheme="majorHAnsi" w:cstheme="majorHAnsi"/>
        </w:rPr>
      </w:pPr>
      <w:r w:rsidRPr="00BC615A">
        <w:rPr>
          <w:rFonts w:asciiTheme="majorHAnsi" w:hAnsiTheme="majorHAnsi" w:cstheme="majorHAnsi"/>
          <w:b/>
          <w:bCs/>
        </w:rPr>
        <w:t>11</w:t>
      </w:r>
      <w:r w:rsidR="00B1658A" w:rsidRPr="00BC615A">
        <w:rPr>
          <w:rFonts w:asciiTheme="majorHAnsi" w:hAnsiTheme="majorHAnsi" w:cstheme="majorHAnsi"/>
          <w:b/>
          <w:bCs/>
        </w:rPr>
        <w:t>.2.7</w:t>
      </w:r>
      <w:r w:rsidR="00B1658A" w:rsidRPr="00BC615A">
        <w:rPr>
          <w:rFonts w:asciiTheme="majorHAnsi" w:hAnsiTheme="majorHAnsi" w:cstheme="majorHAnsi"/>
        </w:rPr>
        <w:t>. Serão aceitas certidões positivas com efeito de negativa.</w:t>
      </w:r>
    </w:p>
    <w:p w14:paraId="3FDE5DE9" w14:textId="55986144" w:rsidR="00B1658A" w:rsidRPr="00BC615A" w:rsidRDefault="00FB3CCE" w:rsidP="00B1658A">
      <w:pPr>
        <w:jc w:val="both"/>
        <w:rPr>
          <w:rFonts w:asciiTheme="majorHAnsi" w:hAnsiTheme="majorHAnsi" w:cstheme="majorHAnsi"/>
          <w:b/>
          <w:bCs/>
        </w:rPr>
      </w:pPr>
      <w:r w:rsidRPr="00BC615A">
        <w:rPr>
          <w:rFonts w:asciiTheme="majorHAnsi" w:hAnsiTheme="majorHAnsi" w:cstheme="majorHAnsi"/>
          <w:b/>
          <w:bCs/>
        </w:rPr>
        <w:t>11</w:t>
      </w:r>
      <w:r w:rsidR="00B1658A" w:rsidRPr="00BC615A">
        <w:rPr>
          <w:rFonts w:asciiTheme="majorHAnsi" w:hAnsiTheme="majorHAnsi" w:cstheme="majorHAnsi"/>
          <w:b/>
          <w:bCs/>
        </w:rPr>
        <w:t>.3. QUALIFICAÇÃO ECONÔMICO-FINANCEIRA</w:t>
      </w:r>
    </w:p>
    <w:p w14:paraId="50C59427" w14:textId="3A51CDCC" w:rsidR="00B1658A" w:rsidRPr="00BC615A" w:rsidRDefault="00FB3CCE" w:rsidP="00B1658A">
      <w:pPr>
        <w:jc w:val="both"/>
        <w:rPr>
          <w:rFonts w:asciiTheme="majorHAnsi" w:hAnsiTheme="majorHAnsi" w:cstheme="majorHAnsi"/>
        </w:rPr>
      </w:pPr>
      <w:r w:rsidRPr="00BC615A">
        <w:rPr>
          <w:rFonts w:asciiTheme="majorHAnsi" w:hAnsiTheme="majorHAnsi" w:cstheme="majorHAnsi"/>
          <w:b/>
          <w:bCs/>
        </w:rPr>
        <w:t>11</w:t>
      </w:r>
      <w:r w:rsidR="00B1658A" w:rsidRPr="00BC615A">
        <w:rPr>
          <w:rFonts w:asciiTheme="majorHAnsi" w:hAnsiTheme="majorHAnsi" w:cstheme="majorHAnsi"/>
          <w:b/>
          <w:bCs/>
        </w:rPr>
        <w:t>.3.1</w:t>
      </w:r>
      <w:r w:rsidR="00B1658A" w:rsidRPr="00BC615A">
        <w:rPr>
          <w:rFonts w:asciiTheme="majorHAnsi" w:hAnsiTheme="majorHAnsi" w:cstheme="majorHAnsi"/>
        </w:rPr>
        <w:t xml:space="preserve">. Certidão negativa de falência, recuperação judicial ou extrajudicial expedida pelo distribuidor da sede da pessoa jurídica, com data de expedição inferior a 90 dias. </w:t>
      </w:r>
    </w:p>
    <w:p w14:paraId="6C63FF80" w14:textId="6033895A" w:rsidR="00B1658A" w:rsidRPr="00BC615A" w:rsidRDefault="00FB3CCE" w:rsidP="00B1658A">
      <w:pPr>
        <w:jc w:val="both"/>
        <w:rPr>
          <w:rFonts w:asciiTheme="majorHAnsi" w:hAnsiTheme="majorHAnsi" w:cstheme="majorHAnsi"/>
          <w:b/>
          <w:bCs/>
        </w:rPr>
      </w:pPr>
      <w:r w:rsidRPr="00BC615A">
        <w:rPr>
          <w:rFonts w:asciiTheme="majorHAnsi" w:hAnsiTheme="majorHAnsi" w:cstheme="majorHAnsi"/>
          <w:b/>
          <w:bCs/>
        </w:rPr>
        <w:t>11</w:t>
      </w:r>
      <w:r w:rsidR="00B1658A" w:rsidRPr="00BC615A">
        <w:rPr>
          <w:rFonts w:asciiTheme="majorHAnsi" w:hAnsiTheme="majorHAnsi" w:cstheme="majorHAnsi"/>
          <w:b/>
          <w:bCs/>
        </w:rPr>
        <w:t>.5. DOCUMENTAÇÃO COMPLEMENTAR</w:t>
      </w:r>
    </w:p>
    <w:p w14:paraId="534DC111" w14:textId="6B3AC845" w:rsidR="00B1658A" w:rsidRPr="00BC615A" w:rsidRDefault="00FB3CCE" w:rsidP="00B1658A">
      <w:pPr>
        <w:jc w:val="both"/>
        <w:rPr>
          <w:rFonts w:asciiTheme="majorHAnsi" w:hAnsiTheme="majorHAnsi" w:cstheme="majorHAnsi"/>
        </w:rPr>
      </w:pPr>
      <w:r w:rsidRPr="00BC615A">
        <w:rPr>
          <w:rFonts w:asciiTheme="majorHAnsi" w:hAnsiTheme="majorHAnsi" w:cstheme="majorHAnsi"/>
          <w:b/>
          <w:bCs/>
        </w:rPr>
        <w:t>11</w:t>
      </w:r>
      <w:r w:rsidR="00B1658A" w:rsidRPr="00BC615A">
        <w:rPr>
          <w:rFonts w:asciiTheme="majorHAnsi" w:hAnsiTheme="majorHAnsi" w:cstheme="majorHAnsi"/>
          <w:b/>
          <w:bCs/>
        </w:rPr>
        <w:t>.5.1.</w:t>
      </w:r>
      <w:r w:rsidR="00B1658A" w:rsidRPr="00BC615A">
        <w:rPr>
          <w:rFonts w:asciiTheme="majorHAnsi" w:hAnsiTheme="majorHAnsi" w:cstheme="majorHAnsi"/>
        </w:rPr>
        <w:t xml:space="preserve"> Declarações subscritas por representante legal da licitante, conforme ANEXO IV, elaboradas em papel timbrado, atestando:</w:t>
      </w:r>
    </w:p>
    <w:p w14:paraId="68F494D8" w14:textId="77777777" w:rsidR="00B1658A" w:rsidRPr="00BC615A" w:rsidRDefault="00B1658A" w:rsidP="00B1658A">
      <w:pPr>
        <w:ind w:left="851"/>
        <w:jc w:val="both"/>
        <w:rPr>
          <w:rFonts w:asciiTheme="majorHAnsi" w:hAnsiTheme="majorHAnsi" w:cstheme="majorHAnsi"/>
        </w:rPr>
      </w:pPr>
      <w:r w:rsidRPr="00BC615A">
        <w:rPr>
          <w:rFonts w:asciiTheme="majorHAnsi" w:hAnsiTheme="majorHAnsi" w:cstheme="majorHAnsi"/>
          <w:b/>
          <w:bCs/>
        </w:rPr>
        <w:t>a)</w:t>
      </w:r>
      <w:r w:rsidRPr="00BC615A">
        <w:rPr>
          <w:rFonts w:asciiTheme="majorHAnsi" w:hAnsiTheme="majorHAnsi" w:cstheme="majorHAnsi"/>
        </w:rPr>
        <w:t xml:space="preserve"> Que se encontra em situação regular perante o Ministério do Trabalho, no que se refere ao cumprimento do disposto no inciso XXXIII, artigo 7º, da Constituição Federal;</w:t>
      </w:r>
    </w:p>
    <w:p w14:paraId="1648A261" w14:textId="4921F022" w:rsidR="0029254A" w:rsidRPr="00BC615A" w:rsidRDefault="00B1658A" w:rsidP="00FB3CCE">
      <w:pPr>
        <w:ind w:left="851"/>
        <w:jc w:val="both"/>
        <w:rPr>
          <w:rFonts w:asciiTheme="majorHAnsi" w:hAnsiTheme="majorHAnsi" w:cstheme="majorHAnsi"/>
        </w:rPr>
      </w:pPr>
      <w:r w:rsidRPr="00BC615A">
        <w:rPr>
          <w:rFonts w:asciiTheme="majorHAnsi" w:hAnsiTheme="majorHAnsi" w:cstheme="majorHAnsi"/>
          <w:b/>
          <w:bCs/>
        </w:rPr>
        <w:t>b)</w:t>
      </w:r>
      <w:r w:rsidRPr="00BC615A">
        <w:rPr>
          <w:rFonts w:asciiTheme="majorHAnsi" w:hAnsiTheme="majorHAnsi" w:cstheme="majorHAnsi"/>
        </w:rPr>
        <w:t xml:space="preserve"> Que a licitante não está declarada inidônea por qualquer órgão da Administração Pública, nem está suspensa de licitar e contratar com o Município de Itararé;</w:t>
      </w:r>
    </w:p>
    <w:p w14:paraId="1BFBD0FF" w14:textId="303C59AA" w:rsidR="00B1658A" w:rsidRPr="00BC615A" w:rsidRDefault="00B1658A" w:rsidP="00B1658A">
      <w:pPr>
        <w:ind w:left="851"/>
        <w:jc w:val="both"/>
        <w:rPr>
          <w:rFonts w:asciiTheme="majorHAnsi" w:hAnsiTheme="majorHAnsi" w:cstheme="majorHAnsi"/>
        </w:rPr>
      </w:pPr>
      <w:r w:rsidRPr="00BC615A">
        <w:rPr>
          <w:rFonts w:asciiTheme="majorHAnsi" w:hAnsiTheme="majorHAnsi" w:cstheme="majorHAnsi"/>
          <w:b/>
          <w:bCs/>
        </w:rPr>
        <w:t>c)</w:t>
      </w:r>
      <w:r w:rsidRPr="00BC615A">
        <w:rPr>
          <w:rFonts w:asciiTheme="majorHAnsi" w:hAnsiTheme="majorHAnsi" w:cstheme="majorHAnsi"/>
        </w:rPr>
        <w:t xml:space="preserve"> Que inexistem fatos impeditivos para sua habilitação no certame em decorrência de sanção que lhe foi imposta, ciente da obrigatoriedade de declarar ocorrências posteriores;</w:t>
      </w:r>
    </w:p>
    <w:p w14:paraId="268D7AF0" w14:textId="77777777" w:rsidR="00B1658A" w:rsidRPr="00BC615A" w:rsidRDefault="00B1658A" w:rsidP="00B1658A">
      <w:pPr>
        <w:ind w:left="851"/>
        <w:jc w:val="both"/>
        <w:rPr>
          <w:rFonts w:asciiTheme="majorHAnsi" w:hAnsiTheme="majorHAnsi" w:cstheme="majorHAnsi"/>
        </w:rPr>
      </w:pPr>
      <w:r w:rsidRPr="00BC615A">
        <w:rPr>
          <w:rFonts w:asciiTheme="majorHAnsi" w:hAnsiTheme="majorHAnsi" w:cstheme="majorHAnsi"/>
          <w:b/>
          <w:bCs/>
        </w:rPr>
        <w:t>d)</w:t>
      </w:r>
      <w:r w:rsidRPr="00BC615A">
        <w:rPr>
          <w:rFonts w:asciiTheme="majorHAnsi" w:hAnsiTheme="majorHAnsi" w:cstheme="majorHAnsi"/>
        </w:rPr>
        <w:t xml:space="preserve"> Que não possui, em seu corpo social, nem em seu quadro funcional, empregado público ou membro comissionado de órgão direto ou indireto desta Administração Municipal;</w:t>
      </w:r>
    </w:p>
    <w:p w14:paraId="1CB21AC9" w14:textId="77777777" w:rsidR="00B1658A" w:rsidRPr="00BC615A" w:rsidRDefault="00B1658A" w:rsidP="00B1658A">
      <w:pPr>
        <w:ind w:left="851"/>
        <w:jc w:val="both"/>
        <w:rPr>
          <w:rFonts w:asciiTheme="majorHAnsi" w:hAnsiTheme="majorHAnsi" w:cstheme="majorHAnsi"/>
        </w:rPr>
      </w:pPr>
      <w:r w:rsidRPr="00BC615A">
        <w:rPr>
          <w:rFonts w:asciiTheme="majorHAnsi" w:hAnsiTheme="majorHAnsi" w:cstheme="majorHAnsi"/>
          <w:b/>
          <w:bCs/>
        </w:rPr>
        <w:t>e)</w:t>
      </w:r>
      <w:r w:rsidRPr="00BC615A">
        <w:rPr>
          <w:rFonts w:asciiTheme="majorHAnsi" w:hAnsiTheme="majorHAnsi" w:cstheme="majorHAnsi"/>
        </w:rPr>
        <w:t xml:space="preserve"> Que os Sócios/Proprietários da empresa não possuem vínculo de natureza técnica, comercial, econômica, financeira, trabalhista ou civil com dirigente da Administração Direta ou Indireta do Município de Itararé/SP ou com agente público que desempenhe função na licitação ou atue na fiscalização ou na gestão do contrato, ou que deles seja cônjuge, companheiro ou parente em linha reta, colateral ou por afinidade, até o terceiro grau</w:t>
      </w:r>
    </w:p>
    <w:p w14:paraId="77BA6370" w14:textId="77777777" w:rsidR="00B1658A" w:rsidRPr="00BC615A" w:rsidRDefault="00B1658A" w:rsidP="00B1658A">
      <w:pPr>
        <w:ind w:left="851"/>
        <w:jc w:val="both"/>
        <w:rPr>
          <w:rFonts w:asciiTheme="majorHAnsi" w:hAnsiTheme="majorHAnsi" w:cstheme="majorHAnsi"/>
        </w:rPr>
      </w:pPr>
      <w:r w:rsidRPr="00BC615A">
        <w:rPr>
          <w:rFonts w:asciiTheme="majorHAnsi" w:hAnsiTheme="majorHAnsi" w:cstheme="majorHAnsi"/>
          <w:b/>
          <w:bCs/>
        </w:rPr>
        <w:t>f)</w:t>
      </w:r>
      <w:r w:rsidRPr="00BC615A">
        <w:rPr>
          <w:rFonts w:asciiTheme="majorHAnsi" w:hAnsiTheme="majorHAnsi" w:cstheme="majorHAnsi"/>
        </w:rPr>
        <w:t xml:space="preserve"> Que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4078381A" w14:textId="59D0C2E2" w:rsidR="00D50875" w:rsidRPr="00BC615A" w:rsidRDefault="00B1658A" w:rsidP="00CD4724">
      <w:pPr>
        <w:ind w:left="851"/>
        <w:jc w:val="both"/>
        <w:rPr>
          <w:rFonts w:asciiTheme="majorHAnsi" w:hAnsiTheme="majorHAnsi" w:cstheme="majorHAnsi"/>
        </w:rPr>
      </w:pPr>
      <w:r w:rsidRPr="00BC615A">
        <w:rPr>
          <w:rFonts w:asciiTheme="majorHAnsi" w:hAnsiTheme="majorHAnsi" w:cstheme="majorHAnsi"/>
          <w:b/>
          <w:bCs/>
        </w:rPr>
        <w:t>g)</w:t>
      </w:r>
      <w:r w:rsidRPr="00BC615A">
        <w:rPr>
          <w:rFonts w:asciiTheme="majorHAnsi" w:hAnsiTheme="majorHAnsi" w:cstheme="majorHAnsi"/>
        </w:rPr>
        <w:t xml:space="preserve"> Que não possui em sua cadeia produtiva empregados executando trabalho degradante ou forçado, observando o disposto nos incisos III e IV do art. 1º e no inciso III do art. 5º da Constituição Federal;</w:t>
      </w:r>
    </w:p>
    <w:p w14:paraId="24EA3D02" w14:textId="77777777" w:rsidR="00FB3CCE" w:rsidRPr="00BC615A" w:rsidRDefault="00FB3CCE" w:rsidP="00CD4724">
      <w:pPr>
        <w:ind w:left="851"/>
        <w:jc w:val="both"/>
        <w:rPr>
          <w:rFonts w:asciiTheme="majorHAnsi" w:hAnsiTheme="majorHAnsi" w:cstheme="majorHAnsi"/>
        </w:rPr>
      </w:pPr>
    </w:p>
    <w:p w14:paraId="4E4CD8B2" w14:textId="77777777" w:rsidR="00FB3CCE" w:rsidRPr="00BC615A" w:rsidRDefault="00FB3CCE" w:rsidP="00CD4724">
      <w:pPr>
        <w:ind w:left="851"/>
        <w:jc w:val="both"/>
        <w:rPr>
          <w:rFonts w:asciiTheme="majorHAnsi" w:hAnsiTheme="majorHAnsi" w:cstheme="majorHAnsi"/>
        </w:rPr>
      </w:pPr>
    </w:p>
    <w:p w14:paraId="470EAD97" w14:textId="286EDF46" w:rsidR="00C35237" w:rsidRPr="00BC615A" w:rsidRDefault="00B1658A" w:rsidP="00B1658A">
      <w:pPr>
        <w:ind w:left="851"/>
        <w:jc w:val="both"/>
        <w:rPr>
          <w:rFonts w:asciiTheme="majorHAnsi" w:hAnsiTheme="majorHAnsi" w:cstheme="majorHAnsi"/>
        </w:rPr>
      </w:pPr>
      <w:r w:rsidRPr="00BC615A">
        <w:rPr>
          <w:rFonts w:asciiTheme="majorHAnsi" w:hAnsiTheme="majorHAnsi" w:cstheme="majorHAnsi"/>
          <w:b/>
          <w:bCs/>
        </w:rPr>
        <w:t>h)</w:t>
      </w:r>
      <w:r w:rsidRPr="00BC615A">
        <w:rPr>
          <w:rFonts w:asciiTheme="majorHAnsi" w:hAnsiTheme="majorHAnsi" w:cstheme="majorHAnsi"/>
        </w:rPr>
        <w:t xml:space="preserve"> Que atende plenamente aos requisitos de habilitação e sua proposta está em conformidade com as exigências do edital, bem como responderá pela veracidade das </w:t>
      </w:r>
    </w:p>
    <w:p w14:paraId="58FFEC82" w14:textId="192642B0" w:rsidR="00B1658A" w:rsidRPr="00BC615A" w:rsidRDefault="00B1658A" w:rsidP="00B1658A">
      <w:pPr>
        <w:ind w:left="851"/>
        <w:jc w:val="both"/>
        <w:rPr>
          <w:rFonts w:asciiTheme="majorHAnsi" w:hAnsiTheme="majorHAnsi" w:cstheme="majorHAnsi"/>
        </w:rPr>
      </w:pPr>
      <w:r w:rsidRPr="00BC615A">
        <w:rPr>
          <w:rFonts w:asciiTheme="majorHAnsi" w:hAnsiTheme="majorHAnsi" w:cstheme="majorHAnsi"/>
        </w:rPr>
        <w:t>informações prestadas, na forma da lei, nos termos do art. 63, inciso I, da Lei Federal n. 14.133/2021;</w:t>
      </w:r>
    </w:p>
    <w:p w14:paraId="6D210DB1" w14:textId="77777777" w:rsidR="00B1658A" w:rsidRPr="00BC615A" w:rsidRDefault="00B1658A" w:rsidP="00B1658A">
      <w:pPr>
        <w:ind w:left="851"/>
        <w:jc w:val="both"/>
        <w:rPr>
          <w:rFonts w:asciiTheme="majorHAnsi" w:hAnsiTheme="majorHAnsi" w:cstheme="majorHAnsi"/>
        </w:rPr>
      </w:pPr>
      <w:r w:rsidRPr="00BC615A">
        <w:rPr>
          <w:rFonts w:asciiTheme="majorHAnsi" w:hAnsiTheme="majorHAnsi" w:cstheme="majorHAnsi"/>
          <w:b/>
          <w:bCs/>
        </w:rPr>
        <w:t>i)</w:t>
      </w:r>
      <w:r w:rsidRPr="00BC615A">
        <w:rPr>
          <w:rFonts w:asciiTheme="majorHAnsi" w:hAnsiTheme="majorHAnsi" w:cstheme="majorHAnsi"/>
        </w:rPr>
        <w:t xml:space="preserve"> Que cumpre as exigências de reserva de cargos para pessoa com deficiência e para reabilitado da Previdência Social, previstas em lei e em outras normas específicas, nos termos do art. 63, inciso IV, da Lei Federal n. 14.133/2021;</w:t>
      </w:r>
    </w:p>
    <w:p w14:paraId="281730AB" w14:textId="77777777" w:rsidR="00B1658A" w:rsidRPr="00BC615A" w:rsidRDefault="00B1658A" w:rsidP="00B1658A">
      <w:pPr>
        <w:ind w:left="851"/>
        <w:jc w:val="both"/>
        <w:rPr>
          <w:rFonts w:asciiTheme="majorHAnsi" w:hAnsiTheme="majorHAnsi" w:cstheme="majorHAnsi"/>
        </w:rPr>
      </w:pPr>
      <w:r w:rsidRPr="00BC615A">
        <w:rPr>
          <w:rFonts w:asciiTheme="majorHAnsi" w:hAnsiTheme="majorHAnsi" w:cstheme="majorHAnsi"/>
          <w:b/>
          <w:bCs/>
        </w:rPr>
        <w:t>j)</w:t>
      </w:r>
      <w:r w:rsidRPr="00BC615A">
        <w:rPr>
          <w:rFonts w:asciiTheme="majorHAnsi" w:hAnsiTheme="majorHAnsi" w:cstheme="majorHAnsi"/>
        </w:rPr>
        <w:t xml:space="preserve"> Que está ciente e concorda com as condições contidas no edital e seus anexos, bem como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nos termos do art. 63, § 1°, da Lei Federal n. 14.133/2021;</w:t>
      </w:r>
    </w:p>
    <w:p w14:paraId="1CB2E338" w14:textId="77777777" w:rsidR="00B1658A" w:rsidRPr="00BC615A" w:rsidRDefault="00B1658A" w:rsidP="00B1658A">
      <w:pPr>
        <w:ind w:left="851"/>
        <w:jc w:val="both"/>
        <w:rPr>
          <w:rFonts w:asciiTheme="majorHAnsi" w:hAnsiTheme="majorHAnsi" w:cstheme="majorHAnsi"/>
        </w:rPr>
      </w:pPr>
      <w:r w:rsidRPr="00BC615A">
        <w:rPr>
          <w:rFonts w:asciiTheme="majorHAnsi" w:hAnsiTheme="majorHAnsi" w:cstheme="majorHAnsi"/>
          <w:b/>
          <w:bCs/>
        </w:rPr>
        <w:t>k)</w:t>
      </w:r>
      <w:r w:rsidRPr="00BC615A">
        <w:rPr>
          <w:rFonts w:asciiTheme="majorHAnsi" w:hAnsiTheme="majorHAnsi" w:cstheme="majorHAnsi"/>
        </w:rPr>
        <w:t xml:space="preserve"> Que tomou conhecimento do Edital e de todas as condições de participação na Licitação, se compromete a cumprir todos os seus termos e a prestar os serviços dentro das condições e qualidade exigidas, sob as penas da Lei.</w:t>
      </w:r>
    </w:p>
    <w:p w14:paraId="4D67315C" w14:textId="478DE095" w:rsidR="00CD4724" w:rsidRPr="00BC615A" w:rsidRDefault="00FB3CCE" w:rsidP="00B1658A">
      <w:pPr>
        <w:jc w:val="both"/>
        <w:rPr>
          <w:rFonts w:asciiTheme="majorHAnsi" w:hAnsiTheme="majorHAnsi" w:cstheme="majorHAnsi"/>
        </w:rPr>
      </w:pPr>
      <w:r w:rsidRPr="00BC615A">
        <w:rPr>
          <w:rFonts w:asciiTheme="majorHAnsi" w:hAnsiTheme="majorHAnsi" w:cstheme="majorHAnsi"/>
          <w:b/>
          <w:bCs/>
        </w:rPr>
        <w:t>11</w:t>
      </w:r>
      <w:r w:rsidR="00B1658A" w:rsidRPr="00BC615A">
        <w:rPr>
          <w:rFonts w:asciiTheme="majorHAnsi" w:hAnsiTheme="majorHAnsi" w:cstheme="majorHAnsi"/>
          <w:b/>
          <w:bCs/>
        </w:rPr>
        <w:t>.5.2.</w:t>
      </w:r>
      <w:r w:rsidR="00B1658A" w:rsidRPr="00BC615A">
        <w:rPr>
          <w:rFonts w:asciiTheme="majorHAnsi" w:hAnsiTheme="majorHAnsi" w:cstheme="majorHAnsi"/>
        </w:rPr>
        <w:t xml:space="preserve"> Indicação do representante legal da proponente, com a respectiva documentação (procuração ou documento equivalente, inscrição no Cadastro de Pessoas Físicas – CPF, inscrição no Registro Geral do Instituto de Identificação – Carteira de Identidade), para praticar todos os atos necessários em nome da empresa/instituição, em todas as etapas deste Credenciamento, e para o exercício de direitos e assunção de obrigações decorrentes do Termo de Cooperação.</w:t>
      </w:r>
    </w:p>
    <w:p w14:paraId="6161CB27" w14:textId="53BB363E" w:rsidR="00B1658A" w:rsidRPr="00BC615A" w:rsidRDefault="00FB3CCE" w:rsidP="00B1658A">
      <w:pPr>
        <w:jc w:val="both"/>
        <w:rPr>
          <w:rFonts w:asciiTheme="majorHAnsi" w:hAnsiTheme="majorHAnsi" w:cstheme="majorHAnsi"/>
          <w:b/>
          <w:bCs/>
        </w:rPr>
      </w:pPr>
      <w:r w:rsidRPr="00BC615A">
        <w:rPr>
          <w:rFonts w:asciiTheme="majorHAnsi" w:hAnsiTheme="majorHAnsi" w:cstheme="majorHAnsi"/>
          <w:b/>
          <w:bCs/>
        </w:rPr>
        <w:t>11</w:t>
      </w:r>
      <w:r w:rsidR="00B1658A" w:rsidRPr="00BC615A">
        <w:rPr>
          <w:rFonts w:asciiTheme="majorHAnsi" w:hAnsiTheme="majorHAnsi" w:cstheme="majorHAnsi"/>
          <w:b/>
          <w:bCs/>
        </w:rPr>
        <w:t xml:space="preserve">.6. DAS DISPOSIÇÕES FINAIS SOBRE A DOCUMENTAÇÃO DE HABILITAÇÃO </w:t>
      </w:r>
    </w:p>
    <w:p w14:paraId="7FBB9352" w14:textId="2D02C420" w:rsidR="00B1658A" w:rsidRPr="00BC615A" w:rsidRDefault="00FB3CCE" w:rsidP="00B1658A">
      <w:pPr>
        <w:jc w:val="both"/>
        <w:rPr>
          <w:rFonts w:asciiTheme="majorHAnsi" w:hAnsiTheme="majorHAnsi" w:cstheme="majorHAnsi"/>
        </w:rPr>
      </w:pPr>
      <w:r w:rsidRPr="00BC615A">
        <w:rPr>
          <w:rFonts w:asciiTheme="majorHAnsi" w:hAnsiTheme="majorHAnsi" w:cstheme="majorHAnsi"/>
          <w:b/>
          <w:bCs/>
        </w:rPr>
        <w:t>11</w:t>
      </w:r>
      <w:r w:rsidR="00B1658A" w:rsidRPr="00BC615A">
        <w:rPr>
          <w:rFonts w:asciiTheme="majorHAnsi" w:hAnsiTheme="majorHAnsi" w:cstheme="majorHAnsi"/>
          <w:b/>
          <w:bCs/>
        </w:rPr>
        <w:t>.6.1.</w:t>
      </w:r>
      <w:r w:rsidR="00B1658A" w:rsidRPr="00BC615A">
        <w:rPr>
          <w:rFonts w:asciiTheme="majorHAnsi" w:hAnsiTheme="majorHAnsi" w:cstheme="majorHAnsi"/>
        </w:rPr>
        <w:t xml:space="preserve"> Os documentos necessários para o Credenciamento poderão ser apresentados em original ou por qualquer processo de cópia autenticada em cartório, ou publicação em órgão de imprensa oficial, ou autenticada por membro da Comissão de Credenciamento, mediante a exibição do original.</w:t>
      </w:r>
    </w:p>
    <w:p w14:paraId="5A0FB02A" w14:textId="2698916D" w:rsidR="00B1658A" w:rsidRPr="00BC615A" w:rsidRDefault="00FB3CCE" w:rsidP="00B1658A">
      <w:pPr>
        <w:jc w:val="both"/>
        <w:rPr>
          <w:rFonts w:asciiTheme="majorHAnsi" w:hAnsiTheme="majorHAnsi" w:cstheme="majorHAnsi"/>
        </w:rPr>
      </w:pPr>
      <w:r w:rsidRPr="00BC615A">
        <w:rPr>
          <w:rFonts w:asciiTheme="majorHAnsi" w:hAnsiTheme="majorHAnsi" w:cstheme="majorHAnsi"/>
          <w:b/>
          <w:bCs/>
        </w:rPr>
        <w:t>11</w:t>
      </w:r>
      <w:r w:rsidR="00B1658A" w:rsidRPr="00BC615A">
        <w:rPr>
          <w:rFonts w:asciiTheme="majorHAnsi" w:hAnsiTheme="majorHAnsi" w:cstheme="majorHAnsi"/>
          <w:b/>
          <w:bCs/>
        </w:rPr>
        <w:t>.6.2.</w:t>
      </w:r>
      <w:r w:rsidR="00B1658A" w:rsidRPr="00BC615A">
        <w:rPr>
          <w:rFonts w:asciiTheme="majorHAnsi" w:hAnsiTheme="majorHAnsi" w:cstheme="majorHAnsi"/>
        </w:rPr>
        <w:t xml:space="preserve"> Os documentos apresentados deverão ser, obrigatoriamente, da mesma sede, ou seja, se da matriz, todos da matriz, se de alguma filial, todos da mesma filial, com exceção dos documentos que são válidos para a matriz e todas as filiais. Caso a empresa seja credenciada, o contrato será celebrado com a sede que apresentou a documentação. </w:t>
      </w:r>
    </w:p>
    <w:p w14:paraId="26E6335F" w14:textId="658BDB60" w:rsidR="00B1658A" w:rsidRPr="00BC615A" w:rsidRDefault="00FB3CCE" w:rsidP="00B1658A">
      <w:pPr>
        <w:jc w:val="both"/>
        <w:rPr>
          <w:rFonts w:asciiTheme="majorHAnsi" w:hAnsiTheme="majorHAnsi" w:cstheme="majorHAnsi"/>
        </w:rPr>
      </w:pPr>
      <w:r w:rsidRPr="00BC615A">
        <w:rPr>
          <w:rFonts w:asciiTheme="majorHAnsi" w:hAnsiTheme="majorHAnsi" w:cstheme="majorHAnsi"/>
          <w:b/>
          <w:bCs/>
        </w:rPr>
        <w:t>11</w:t>
      </w:r>
      <w:r w:rsidR="00B1658A" w:rsidRPr="00BC615A">
        <w:rPr>
          <w:rFonts w:asciiTheme="majorHAnsi" w:hAnsiTheme="majorHAnsi" w:cstheme="majorHAnsi"/>
          <w:b/>
          <w:bCs/>
        </w:rPr>
        <w:t>.6.3.</w:t>
      </w:r>
      <w:r w:rsidR="00B1658A" w:rsidRPr="00BC615A">
        <w:rPr>
          <w:rFonts w:asciiTheme="majorHAnsi" w:hAnsiTheme="majorHAnsi" w:cstheme="majorHAnsi"/>
        </w:rPr>
        <w:t xml:space="preserve"> Na hipótese de não constar prazo de validade nas certidões apresentadas, esta Prefeitura aceitará como válidas as expedidas até 90 (noventa) dias imediatamente anteriores à data de apresentação das propostas. </w:t>
      </w:r>
    </w:p>
    <w:p w14:paraId="684D7D81" w14:textId="37DA5267" w:rsidR="00B1658A" w:rsidRPr="00BC615A" w:rsidRDefault="00FB3CCE" w:rsidP="00B1658A">
      <w:pPr>
        <w:jc w:val="both"/>
        <w:rPr>
          <w:rFonts w:asciiTheme="majorHAnsi" w:hAnsiTheme="majorHAnsi" w:cstheme="majorHAnsi"/>
        </w:rPr>
      </w:pPr>
      <w:r w:rsidRPr="00BC615A">
        <w:rPr>
          <w:rFonts w:asciiTheme="majorHAnsi" w:hAnsiTheme="majorHAnsi" w:cstheme="majorHAnsi"/>
          <w:b/>
          <w:bCs/>
        </w:rPr>
        <w:t>11</w:t>
      </w:r>
      <w:r w:rsidR="00B1658A" w:rsidRPr="00BC615A">
        <w:rPr>
          <w:rFonts w:asciiTheme="majorHAnsi" w:hAnsiTheme="majorHAnsi" w:cstheme="majorHAnsi"/>
          <w:b/>
          <w:bCs/>
        </w:rPr>
        <w:t>.6.4.</w:t>
      </w:r>
      <w:r w:rsidR="00B1658A" w:rsidRPr="00BC615A">
        <w:rPr>
          <w:rFonts w:asciiTheme="majorHAnsi" w:hAnsiTheme="majorHAnsi" w:cstheme="majorHAnsi"/>
        </w:rPr>
        <w:t xml:space="preserve"> Os documentos emitidos via internet, serão considerados como originais e poderão ter sua autenticidade aferida por membro da Comissão, através dos endereços eletrônicos dos órgãos emissores.</w:t>
      </w:r>
    </w:p>
    <w:p w14:paraId="7FD4AE54" w14:textId="140622FD" w:rsidR="00B1658A" w:rsidRPr="00BC615A" w:rsidRDefault="00FB3CCE" w:rsidP="00B1658A">
      <w:pPr>
        <w:jc w:val="both"/>
        <w:rPr>
          <w:rFonts w:asciiTheme="majorHAnsi" w:hAnsiTheme="majorHAnsi" w:cstheme="majorHAnsi"/>
        </w:rPr>
      </w:pPr>
      <w:r w:rsidRPr="00BC615A">
        <w:rPr>
          <w:rFonts w:asciiTheme="majorHAnsi" w:hAnsiTheme="majorHAnsi" w:cstheme="majorHAnsi"/>
          <w:b/>
          <w:bCs/>
        </w:rPr>
        <w:t>11</w:t>
      </w:r>
      <w:r w:rsidR="00B1658A" w:rsidRPr="00BC615A">
        <w:rPr>
          <w:rFonts w:asciiTheme="majorHAnsi" w:hAnsiTheme="majorHAnsi" w:cstheme="majorHAnsi"/>
          <w:b/>
          <w:bCs/>
        </w:rPr>
        <w:t>.6.5.</w:t>
      </w:r>
      <w:r w:rsidR="00B1658A" w:rsidRPr="00BC615A">
        <w:rPr>
          <w:rFonts w:asciiTheme="majorHAnsi" w:hAnsiTheme="majorHAnsi" w:cstheme="majorHAnsi"/>
        </w:rPr>
        <w:t xml:space="preserve"> Para efeito de regularidade, constatando-se divergência entre o documento apresentado e o disponível no endereço eletrônico do órgão emissor, prevalecerá o constante deste último, ainda que emitido posteriormente ao primeiro. </w:t>
      </w:r>
    </w:p>
    <w:p w14:paraId="202166D5" w14:textId="77777777" w:rsidR="00FB3CCE" w:rsidRPr="00BC615A" w:rsidRDefault="00FB3CCE" w:rsidP="00B1658A">
      <w:pPr>
        <w:jc w:val="both"/>
        <w:rPr>
          <w:rFonts w:asciiTheme="majorHAnsi" w:hAnsiTheme="majorHAnsi" w:cstheme="majorHAnsi"/>
          <w:b/>
          <w:bCs/>
        </w:rPr>
      </w:pPr>
    </w:p>
    <w:p w14:paraId="1B7FC422" w14:textId="77777777" w:rsidR="00FB3CCE" w:rsidRPr="00BC615A" w:rsidRDefault="00FB3CCE" w:rsidP="00B1658A">
      <w:pPr>
        <w:jc w:val="both"/>
        <w:rPr>
          <w:rFonts w:asciiTheme="majorHAnsi" w:hAnsiTheme="majorHAnsi" w:cstheme="majorHAnsi"/>
          <w:b/>
          <w:bCs/>
        </w:rPr>
      </w:pPr>
    </w:p>
    <w:p w14:paraId="1D30BF02" w14:textId="03800220" w:rsidR="00B1658A" w:rsidRPr="00BC615A" w:rsidRDefault="00FB3CCE" w:rsidP="00B1658A">
      <w:pPr>
        <w:jc w:val="both"/>
        <w:rPr>
          <w:rFonts w:asciiTheme="majorHAnsi" w:hAnsiTheme="majorHAnsi" w:cstheme="majorHAnsi"/>
        </w:rPr>
      </w:pPr>
      <w:r w:rsidRPr="00BC615A">
        <w:rPr>
          <w:rFonts w:asciiTheme="majorHAnsi" w:hAnsiTheme="majorHAnsi" w:cstheme="majorHAnsi"/>
          <w:b/>
          <w:bCs/>
        </w:rPr>
        <w:t>11</w:t>
      </w:r>
      <w:r w:rsidR="00B1658A" w:rsidRPr="00BC615A">
        <w:rPr>
          <w:rFonts w:asciiTheme="majorHAnsi" w:hAnsiTheme="majorHAnsi" w:cstheme="majorHAnsi"/>
          <w:b/>
          <w:bCs/>
        </w:rPr>
        <w:t>.6.6.</w:t>
      </w:r>
      <w:r w:rsidR="00B1658A" w:rsidRPr="00BC615A">
        <w:rPr>
          <w:rFonts w:asciiTheme="majorHAnsi" w:hAnsiTheme="majorHAnsi" w:cstheme="majorHAnsi"/>
        </w:rPr>
        <w:t xml:space="preserve"> Não será aceita nenhuma forma de protocolo de documentação em substituição aos documentos exigidos no presente edital e seus anexos em desacordo com as condições e prazos previsto neste Edital. </w:t>
      </w:r>
    </w:p>
    <w:p w14:paraId="721C782E" w14:textId="322BA23B" w:rsidR="00B1658A" w:rsidRPr="00BC615A" w:rsidRDefault="00FB3CCE" w:rsidP="00B1658A">
      <w:pPr>
        <w:jc w:val="both"/>
        <w:rPr>
          <w:rFonts w:asciiTheme="majorHAnsi" w:hAnsiTheme="majorHAnsi" w:cstheme="majorHAnsi"/>
        </w:rPr>
      </w:pPr>
      <w:r w:rsidRPr="00BC615A">
        <w:rPr>
          <w:rFonts w:asciiTheme="majorHAnsi" w:hAnsiTheme="majorHAnsi" w:cstheme="majorHAnsi"/>
          <w:b/>
          <w:bCs/>
        </w:rPr>
        <w:t>11</w:t>
      </w:r>
      <w:r w:rsidR="00B1658A" w:rsidRPr="00BC615A">
        <w:rPr>
          <w:rFonts w:asciiTheme="majorHAnsi" w:hAnsiTheme="majorHAnsi" w:cstheme="majorHAnsi"/>
          <w:b/>
          <w:bCs/>
        </w:rPr>
        <w:t>.6.7.</w:t>
      </w:r>
      <w:r w:rsidR="00B1658A" w:rsidRPr="00BC615A">
        <w:rPr>
          <w:rFonts w:asciiTheme="majorHAnsi" w:hAnsiTheme="majorHAnsi" w:cstheme="majorHAnsi"/>
        </w:rPr>
        <w:t xml:space="preserve"> Ao protocolar seu pedido para o Credenciamento, a empresa/instituição aceita e se obriga a cumprir todos os termos deste Edital.</w:t>
      </w:r>
    </w:p>
    <w:p w14:paraId="493B6F5A" w14:textId="2B71F578" w:rsidR="00B1658A" w:rsidRPr="00BC615A" w:rsidRDefault="00FB3CCE" w:rsidP="00B1658A">
      <w:pPr>
        <w:jc w:val="both"/>
        <w:rPr>
          <w:rFonts w:asciiTheme="majorHAnsi" w:hAnsiTheme="majorHAnsi" w:cstheme="majorHAnsi"/>
        </w:rPr>
      </w:pPr>
      <w:r w:rsidRPr="00BC615A">
        <w:rPr>
          <w:rFonts w:asciiTheme="majorHAnsi" w:hAnsiTheme="majorHAnsi" w:cstheme="majorHAnsi"/>
          <w:b/>
          <w:bCs/>
        </w:rPr>
        <w:t>11</w:t>
      </w:r>
      <w:r w:rsidR="00B1658A" w:rsidRPr="00BC615A">
        <w:rPr>
          <w:rFonts w:asciiTheme="majorHAnsi" w:hAnsiTheme="majorHAnsi" w:cstheme="majorHAnsi"/>
          <w:b/>
          <w:bCs/>
        </w:rPr>
        <w:t>.6.8.</w:t>
      </w:r>
      <w:r w:rsidR="00B1658A" w:rsidRPr="00BC615A">
        <w:rPr>
          <w:rFonts w:asciiTheme="majorHAnsi" w:hAnsiTheme="majorHAnsi" w:cstheme="majorHAnsi"/>
        </w:rPr>
        <w:t xml:space="preserve"> Em caso de isenção de cadastro, a credenciada deverá apresentar documentação do órgão responsável pela emissão dele, informando os motivos da isenção. </w:t>
      </w:r>
    </w:p>
    <w:p w14:paraId="082BA63E" w14:textId="1B67332E" w:rsidR="00B1658A" w:rsidRPr="00BC615A" w:rsidRDefault="00FB3CCE" w:rsidP="00B1658A">
      <w:pPr>
        <w:jc w:val="both"/>
        <w:rPr>
          <w:rFonts w:asciiTheme="majorHAnsi" w:hAnsiTheme="majorHAnsi" w:cstheme="majorHAnsi"/>
        </w:rPr>
      </w:pPr>
      <w:r w:rsidRPr="00BC615A">
        <w:rPr>
          <w:rFonts w:asciiTheme="majorHAnsi" w:hAnsiTheme="majorHAnsi" w:cstheme="majorHAnsi"/>
          <w:b/>
          <w:bCs/>
        </w:rPr>
        <w:t>11</w:t>
      </w:r>
      <w:r w:rsidR="00B1658A" w:rsidRPr="00BC615A">
        <w:rPr>
          <w:rFonts w:asciiTheme="majorHAnsi" w:hAnsiTheme="majorHAnsi" w:cstheme="majorHAnsi"/>
          <w:b/>
          <w:bCs/>
        </w:rPr>
        <w:t>.6.9.</w:t>
      </w:r>
      <w:r w:rsidR="00B1658A" w:rsidRPr="00BC615A">
        <w:rPr>
          <w:rFonts w:asciiTheme="majorHAnsi" w:hAnsiTheme="majorHAnsi" w:cstheme="majorHAnsi"/>
        </w:rPr>
        <w:t xml:space="preserve"> Não será credenciado o proponente que deixar de apresentar os documentos acima, ou apresentá-los em desacordo com o presente Edital.</w:t>
      </w:r>
    </w:p>
    <w:p w14:paraId="1DEE65BD" w14:textId="77777777" w:rsidR="00BC615A" w:rsidRDefault="00BC615A" w:rsidP="00B1658A">
      <w:pPr>
        <w:jc w:val="both"/>
        <w:rPr>
          <w:rFonts w:asciiTheme="majorHAnsi" w:hAnsiTheme="majorHAnsi" w:cstheme="majorHAnsi"/>
          <w:b/>
          <w:bCs/>
        </w:rPr>
      </w:pPr>
    </w:p>
    <w:p w14:paraId="0D954423" w14:textId="0D26A0AB" w:rsidR="00B1658A" w:rsidRPr="00BC615A" w:rsidRDefault="00FB3CCE" w:rsidP="00B1658A">
      <w:pPr>
        <w:jc w:val="both"/>
        <w:rPr>
          <w:rFonts w:asciiTheme="majorHAnsi" w:hAnsiTheme="majorHAnsi" w:cstheme="majorHAnsi"/>
          <w:b/>
          <w:bCs/>
        </w:rPr>
      </w:pPr>
      <w:r w:rsidRPr="00BC615A">
        <w:rPr>
          <w:rFonts w:asciiTheme="majorHAnsi" w:hAnsiTheme="majorHAnsi" w:cstheme="majorHAnsi"/>
          <w:b/>
          <w:bCs/>
        </w:rPr>
        <w:t>12</w:t>
      </w:r>
      <w:r w:rsidR="00B1658A" w:rsidRPr="00BC615A">
        <w:rPr>
          <w:rFonts w:asciiTheme="majorHAnsi" w:hAnsiTheme="majorHAnsi" w:cstheme="majorHAnsi"/>
          <w:b/>
          <w:bCs/>
        </w:rPr>
        <w:t xml:space="preserve">. </w:t>
      </w:r>
      <w:bookmarkStart w:id="0" w:name="_Hlk216355654"/>
      <w:r w:rsidR="00B1658A" w:rsidRPr="00BC615A">
        <w:rPr>
          <w:rFonts w:asciiTheme="majorHAnsi" w:hAnsiTheme="majorHAnsi" w:cstheme="majorHAnsi"/>
          <w:b/>
          <w:bCs/>
        </w:rPr>
        <w:t>DA PROPOSTA</w:t>
      </w:r>
    </w:p>
    <w:bookmarkEnd w:id="0"/>
    <w:p w14:paraId="32639B41" w14:textId="7FFB45CA" w:rsidR="00B1658A" w:rsidRPr="00BC615A" w:rsidRDefault="00FB3CCE" w:rsidP="00B1658A">
      <w:pPr>
        <w:jc w:val="both"/>
        <w:rPr>
          <w:rFonts w:asciiTheme="majorHAnsi" w:hAnsiTheme="majorHAnsi" w:cstheme="majorHAnsi"/>
        </w:rPr>
      </w:pPr>
      <w:r w:rsidRPr="00BC615A">
        <w:rPr>
          <w:rFonts w:asciiTheme="majorHAnsi" w:hAnsiTheme="majorHAnsi" w:cstheme="majorHAnsi"/>
          <w:b/>
          <w:bCs/>
        </w:rPr>
        <w:t>12</w:t>
      </w:r>
      <w:r w:rsidR="00B1658A" w:rsidRPr="00BC615A">
        <w:rPr>
          <w:rFonts w:asciiTheme="majorHAnsi" w:hAnsiTheme="majorHAnsi" w:cstheme="majorHAnsi"/>
          <w:b/>
          <w:bCs/>
        </w:rPr>
        <w:t>.1.</w:t>
      </w:r>
      <w:r w:rsidR="00B1658A" w:rsidRPr="00BC615A">
        <w:rPr>
          <w:rFonts w:asciiTheme="majorHAnsi" w:hAnsiTheme="majorHAnsi" w:cstheme="majorHAnsi"/>
        </w:rPr>
        <w:t xml:space="preserve"> A proposta deverá conter:</w:t>
      </w:r>
    </w:p>
    <w:p w14:paraId="3247CA5B" w14:textId="73CC8EB2" w:rsidR="00B1658A" w:rsidRPr="00BC615A" w:rsidRDefault="00B1658A" w:rsidP="000C5711">
      <w:pPr>
        <w:jc w:val="both"/>
        <w:rPr>
          <w:rFonts w:asciiTheme="majorHAnsi" w:hAnsiTheme="majorHAnsi" w:cstheme="majorHAnsi"/>
        </w:rPr>
      </w:pPr>
      <w:r w:rsidRPr="00BC615A">
        <w:rPr>
          <w:rFonts w:asciiTheme="majorHAnsi" w:hAnsiTheme="majorHAnsi" w:cstheme="majorHAnsi"/>
          <w:b/>
          <w:bCs/>
        </w:rPr>
        <w:t>a)</w:t>
      </w:r>
      <w:r w:rsidR="000C5711" w:rsidRPr="00BC615A">
        <w:rPr>
          <w:rFonts w:asciiTheme="majorHAnsi" w:hAnsiTheme="majorHAnsi" w:cstheme="majorHAnsi"/>
        </w:rPr>
        <w:t xml:space="preserve"> </w:t>
      </w:r>
      <w:r w:rsidRPr="00BC615A">
        <w:rPr>
          <w:rFonts w:asciiTheme="majorHAnsi" w:hAnsiTheme="majorHAnsi" w:cstheme="majorHAnsi"/>
        </w:rPr>
        <w:t xml:space="preserve"> </w:t>
      </w:r>
      <w:r w:rsidR="000C5711" w:rsidRPr="00BC615A">
        <w:rPr>
          <w:rFonts w:asciiTheme="majorHAnsi" w:hAnsiTheme="majorHAnsi" w:cstheme="majorHAnsi"/>
        </w:rPr>
        <w:t>Projeto circunstanciado do investimento que pretende realizar, seu cronograma, instalações, produção estimada, projeção do faturamento mínimo, estimativa do Valor Adicionado Fiscal e/ou Imposto Sobre Serviços a serem gerados para o período do benefício, projeção do número de empregos diretos e indiretos, a serem gerados, prazo para o início de funcionamento da atividade e estudo de viabilidade econômica do empreendimento;</w:t>
      </w:r>
    </w:p>
    <w:p w14:paraId="1B579828" w14:textId="328373AD" w:rsidR="000C5711" w:rsidRPr="00BC615A" w:rsidRDefault="00B1658A" w:rsidP="000C5711">
      <w:pPr>
        <w:jc w:val="both"/>
        <w:rPr>
          <w:rFonts w:asciiTheme="majorHAnsi" w:hAnsiTheme="majorHAnsi" w:cstheme="majorHAnsi"/>
        </w:rPr>
      </w:pPr>
      <w:r w:rsidRPr="00BC615A">
        <w:rPr>
          <w:rFonts w:asciiTheme="majorHAnsi" w:hAnsiTheme="majorHAnsi" w:cstheme="majorHAnsi"/>
          <w:b/>
          <w:bCs/>
        </w:rPr>
        <w:t>b)</w:t>
      </w:r>
      <w:r w:rsidRPr="00BC615A">
        <w:rPr>
          <w:rFonts w:asciiTheme="majorHAnsi" w:hAnsiTheme="majorHAnsi" w:cstheme="majorHAnsi"/>
        </w:rPr>
        <w:t xml:space="preserve"> </w:t>
      </w:r>
      <w:r w:rsidR="000C5711" w:rsidRPr="00BC615A">
        <w:rPr>
          <w:rFonts w:asciiTheme="majorHAnsi" w:hAnsiTheme="majorHAnsi" w:cstheme="majorHAnsi"/>
        </w:rPr>
        <w:t xml:space="preserve">A proposta/projeto apresentada deverá estar acompanha, ainda, de memorial contendo os seguintes elementos: </w:t>
      </w:r>
    </w:p>
    <w:p w14:paraId="0A74E690" w14:textId="77777777" w:rsidR="000C5711" w:rsidRPr="00BC615A" w:rsidRDefault="000C5711" w:rsidP="000C5711">
      <w:pPr>
        <w:jc w:val="both"/>
        <w:rPr>
          <w:rFonts w:asciiTheme="majorHAnsi" w:hAnsiTheme="majorHAnsi" w:cstheme="majorHAnsi"/>
        </w:rPr>
      </w:pPr>
      <w:r w:rsidRPr="00BC615A">
        <w:rPr>
          <w:rFonts w:asciiTheme="majorHAnsi" w:hAnsiTheme="majorHAnsi" w:cstheme="majorHAnsi"/>
        </w:rPr>
        <w:t>I – Número de empregos gerados;</w:t>
      </w:r>
    </w:p>
    <w:p w14:paraId="41BDE659" w14:textId="77777777" w:rsidR="000C5711" w:rsidRPr="00BC615A" w:rsidRDefault="000C5711" w:rsidP="000C5711">
      <w:pPr>
        <w:jc w:val="both"/>
        <w:rPr>
          <w:rFonts w:asciiTheme="majorHAnsi" w:hAnsiTheme="majorHAnsi" w:cstheme="majorHAnsi"/>
        </w:rPr>
      </w:pPr>
      <w:r w:rsidRPr="00BC615A">
        <w:rPr>
          <w:rFonts w:asciiTheme="majorHAnsi" w:hAnsiTheme="majorHAnsi" w:cstheme="majorHAnsi"/>
        </w:rPr>
        <w:t xml:space="preserve">II – Valor do investimento privado; </w:t>
      </w:r>
    </w:p>
    <w:p w14:paraId="2D3ABB7A" w14:textId="77777777" w:rsidR="000C5711" w:rsidRPr="00BC615A" w:rsidRDefault="000C5711" w:rsidP="000C5711">
      <w:pPr>
        <w:jc w:val="both"/>
        <w:rPr>
          <w:rFonts w:asciiTheme="majorHAnsi" w:hAnsiTheme="majorHAnsi" w:cstheme="majorHAnsi"/>
        </w:rPr>
      </w:pPr>
      <w:r w:rsidRPr="00BC615A">
        <w:rPr>
          <w:rFonts w:asciiTheme="majorHAnsi" w:hAnsiTheme="majorHAnsi" w:cstheme="majorHAnsi"/>
        </w:rPr>
        <w:t>III – impacto econômico local;</w:t>
      </w:r>
    </w:p>
    <w:p w14:paraId="4136F450" w14:textId="77777777" w:rsidR="000C5711" w:rsidRPr="00BC615A" w:rsidRDefault="000C5711" w:rsidP="000C5711">
      <w:pPr>
        <w:jc w:val="both"/>
        <w:rPr>
          <w:rFonts w:asciiTheme="majorHAnsi" w:hAnsiTheme="majorHAnsi" w:cstheme="majorHAnsi"/>
        </w:rPr>
      </w:pPr>
      <w:r w:rsidRPr="00BC615A">
        <w:rPr>
          <w:rFonts w:asciiTheme="majorHAnsi" w:hAnsiTheme="majorHAnsi" w:cstheme="majorHAnsi"/>
        </w:rPr>
        <w:t>IV – Sustentabilidade e regularidade ambiental;</w:t>
      </w:r>
    </w:p>
    <w:p w14:paraId="7447755B" w14:textId="77777777" w:rsidR="000C5711" w:rsidRPr="00BC615A" w:rsidRDefault="000C5711" w:rsidP="000C5711">
      <w:pPr>
        <w:jc w:val="both"/>
        <w:rPr>
          <w:rFonts w:asciiTheme="majorHAnsi" w:hAnsiTheme="majorHAnsi" w:cstheme="majorHAnsi"/>
        </w:rPr>
      </w:pPr>
      <w:r w:rsidRPr="00BC615A">
        <w:rPr>
          <w:rFonts w:asciiTheme="majorHAnsi" w:hAnsiTheme="majorHAnsi" w:cstheme="majorHAnsi"/>
        </w:rPr>
        <w:t xml:space="preserve">V – Alinhamento com políticas municipais de desenvolvimento; </w:t>
      </w:r>
    </w:p>
    <w:p w14:paraId="746E0B28" w14:textId="77777777" w:rsidR="000C5711" w:rsidRPr="00BC615A" w:rsidRDefault="000C5711" w:rsidP="000C5711">
      <w:pPr>
        <w:jc w:val="both"/>
        <w:rPr>
          <w:rFonts w:asciiTheme="majorHAnsi" w:hAnsiTheme="majorHAnsi" w:cstheme="majorHAnsi"/>
        </w:rPr>
      </w:pPr>
      <w:r w:rsidRPr="00BC615A">
        <w:rPr>
          <w:rFonts w:asciiTheme="majorHAnsi" w:hAnsiTheme="majorHAnsi" w:cstheme="majorHAnsi"/>
        </w:rPr>
        <w:t>VI – Prazo de fixação no município;</w:t>
      </w:r>
    </w:p>
    <w:p w14:paraId="5EF54FA7" w14:textId="3CAEFB56" w:rsidR="00B1658A" w:rsidRPr="00BC615A" w:rsidRDefault="000C5711" w:rsidP="000C5711">
      <w:pPr>
        <w:jc w:val="both"/>
        <w:rPr>
          <w:rFonts w:asciiTheme="majorHAnsi" w:hAnsiTheme="majorHAnsi" w:cstheme="majorHAnsi"/>
        </w:rPr>
      </w:pPr>
      <w:r w:rsidRPr="00BC615A">
        <w:rPr>
          <w:rFonts w:asciiTheme="majorHAnsi" w:hAnsiTheme="majorHAnsi" w:cstheme="majorHAnsi"/>
        </w:rPr>
        <w:t>VII - Produção inicial estimada;</w:t>
      </w:r>
    </w:p>
    <w:p w14:paraId="3F8E5A8B" w14:textId="116E9395" w:rsidR="000C5711" w:rsidRPr="00BC615A" w:rsidRDefault="000C5711" w:rsidP="000C5711">
      <w:pPr>
        <w:jc w:val="both"/>
        <w:rPr>
          <w:rFonts w:asciiTheme="majorHAnsi" w:hAnsiTheme="majorHAnsi" w:cstheme="majorHAnsi"/>
        </w:rPr>
      </w:pPr>
      <w:r w:rsidRPr="00BC615A">
        <w:rPr>
          <w:rFonts w:asciiTheme="majorHAnsi" w:hAnsiTheme="majorHAnsi" w:cstheme="majorHAnsi"/>
        </w:rPr>
        <w:t>VIII - Previsão de: Faturamento, Valor adicionado fiscal, ISS, empregos diretos e indiretos;</w:t>
      </w:r>
    </w:p>
    <w:p w14:paraId="533461C2" w14:textId="2A0EF8AC" w:rsidR="000C5711" w:rsidRPr="00BC615A" w:rsidRDefault="000C5711" w:rsidP="000C5711">
      <w:pPr>
        <w:jc w:val="both"/>
        <w:rPr>
          <w:rFonts w:asciiTheme="majorHAnsi" w:hAnsiTheme="majorHAnsi" w:cstheme="majorHAnsi"/>
        </w:rPr>
      </w:pPr>
      <w:r w:rsidRPr="00BC615A">
        <w:rPr>
          <w:rFonts w:asciiTheme="majorHAnsi" w:hAnsiTheme="majorHAnsi" w:cstheme="majorHAnsi"/>
        </w:rPr>
        <w:t>IX - Demonstração das disponibilidades financeiras e técnicas para aplicação no investimento proposto.</w:t>
      </w:r>
    </w:p>
    <w:p w14:paraId="1B973276" w14:textId="476B8ACF" w:rsidR="000C5711" w:rsidRPr="00BC615A" w:rsidRDefault="000C5711" w:rsidP="000C5711">
      <w:pPr>
        <w:jc w:val="both"/>
        <w:rPr>
          <w:rFonts w:asciiTheme="majorHAnsi" w:hAnsiTheme="majorHAnsi" w:cstheme="majorHAnsi"/>
        </w:rPr>
      </w:pPr>
      <w:r w:rsidRPr="00BC615A">
        <w:rPr>
          <w:rFonts w:asciiTheme="majorHAnsi" w:hAnsiTheme="majorHAnsi" w:cstheme="majorHAnsi"/>
        </w:rPr>
        <w:t xml:space="preserve">12.2. As Propostas deverão ser enviadas </w:t>
      </w:r>
      <w:r w:rsidRPr="00BC615A">
        <w:rPr>
          <w:rFonts w:asciiTheme="majorHAnsi" w:hAnsiTheme="majorHAnsi" w:cstheme="majorHAnsi"/>
          <w:b/>
          <w:bCs/>
        </w:rPr>
        <w:t>EXCLUSIVAMENTE</w:t>
      </w:r>
      <w:r w:rsidRPr="00BC615A">
        <w:rPr>
          <w:rFonts w:asciiTheme="majorHAnsi" w:hAnsiTheme="majorHAnsi" w:cstheme="majorHAnsi"/>
        </w:rPr>
        <w:t xml:space="preserve"> por e-mail licitacoes@itarare.sp.gov.br, na data estipulada neste edital. </w:t>
      </w:r>
    </w:p>
    <w:p w14:paraId="5F0734DA" w14:textId="7DA3B795" w:rsidR="000C5711" w:rsidRPr="00BC615A" w:rsidRDefault="000C5711" w:rsidP="000C5711">
      <w:pPr>
        <w:jc w:val="both"/>
        <w:rPr>
          <w:rFonts w:asciiTheme="majorHAnsi" w:hAnsiTheme="majorHAnsi" w:cstheme="majorHAnsi"/>
        </w:rPr>
      </w:pPr>
      <w:r w:rsidRPr="00BC615A">
        <w:rPr>
          <w:rFonts w:asciiTheme="majorHAnsi" w:hAnsiTheme="majorHAnsi" w:cstheme="majorHAnsi"/>
        </w:rPr>
        <w:t>12.4. No julgamento das propostas/projetos será considerada a melhor proposta para a administração, aquela que contiver melhor retorno econômico, ao Município.</w:t>
      </w:r>
    </w:p>
    <w:p w14:paraId="3F5AE0AA" w14:textId="77777777" w:rsidR="000C5711" w:rsidRPr="00BC615A" w:rsidRDefault="000C5711" w:rsidP="00B1658A">
      <w:pPr>
        <w:jc w:val="both"/>
        <w:rPr>
          <w:rFonts w:asciiTheme="majorHAnsi" w:hAnsiTheme="majorHAnsi" w:cstheme="majorHAnsi"/>
          <w:b/>
          <w:bCs/>
        </w:rPr>
      </w:pPr>
    </w:p>
    <w:p w14:paraId="1DD3E97D" w14:textId="77777777" w:rsidR="000C5711" w:rsidRPr="00BC615A" w:rsidRDefault="000C5711" w:rsidP="00B1658A">
      <w:pPr>
        <w:jc w:val="both"/>
        <w:rPr>
          <w:rFonts w:asciiTheme="majorHAnsi" w:hAnsiTheme="majorHAnsi" w:cstheme="majorHAnsi"/>
          <w:b/>
          <w:bCs/>
        </w:rPr>
      </w:pPr>
    </w:p>
    <w:p w14:paraId="241D0CFD" w14:textId="77777777" w:rsidR="000C5711" w:rsidRPr="00BC615A" w:rsidRDefault="000C5711" w:rsidP="00B1658A">
      <w:pPr>
        <w:jc w:val="both"/>
        <w:rPr>
          <w:rFonts w:asciiTheme="majorHAnsi" w:hAnsiTheme="majorHAnsi" w:cstheme="majorHAnsi"/>
          <w:b/>
          <w:bCs/>
        </w:rPr>
      </w:pPr>
    </w:p>
    <w:p w14:paraId="31F3F531" w14:textId="5B470DF3" w:rsidR="00B1658A" w:rsidRPr="00BC615A" w:rsidRDefault="000C5711" w:rsidP="00B1658A">
      <w:pPr>
        <w:jc w:val="both"/>
        <w:rPr>
          <w:rFonts w:asciiTheme="majorHAnsi" w:hAnsiTheme="majorHAnsi" w:cstheme="majorHAnsi"/>
          <w:b/>
          <w:bCs/>
        </w:rPr>
      </w:pPr>
      <w:r w:rsidRPr="00BC615A">
        <w:rPr>
          <w:rFonts w:asciiTheme="majorHAnsi" w:hAnsiTheme="majorHAnsi" w:cstheme="majorHAnsi"/>
          <w:b/>
          <w:bCs/>
        </w:rPr>
        <w:t>13</w:t>
      </w:r>
      <w:r w:rsidR="00B1658A" w:rsidRPr="00BC615A">
        <w:rPr>
          <w:rFonts w:asciiTheme="majorHAnsi" w:hAnsiTheme="majorHAnsi" w:cstheme="majorHAnsi"/>
          <w:b/>
          <w:bCs/>
        </w:rPr>
        <w:t xml:space="preserve">. </w:t>
      </w:r>
      <w:bookmarkStart w:id="1" w:name="_Hlk216355673"/>
      <w:r w:rsidR="00B1658A" w:rsidRPr="00BC615A">
        <w:rPr>
          <w:rFonts w:asciiTheme="majorHAnsi" w:hAnsiTheme="majorHAnsi" w:cstheme="majorHAnsi"/>
          <w:b/>
          <w:bCs/>
        </w:rPr>
        <w:t>DO JULGAMENTO (ESCOLHA)</w:t>
      </w:r>
      <w:bookmarkEnd w:id="1"/>
      <w:r w:rsidR="00B1658A" w:rsidRPr="00BC615A">
        <w:rPr>
          <w:rFonts w:asciiTheme="majorHAnsi" w:hAnsiTheme="majorHAnsi" w:cstheme="majorHAnsi"/>
          <w:b/>
          <w:bCs/>
        </w:rPr>
        <w:t xml:space="preserve"> </w:t>
      </w:r>
    </w:p>
    <w:p w14:paraId="77123509" w14:textId="72E6A621" w:rsidR="00B1658A" w:rsidRPr="00BC615A" w:rsidRDefault="000C5711" w:rsidP="00B1658A">
      <w:pPr>
        <w:jc w:val="both"/>
        <w:rPr>
          <w:rFonts w:asciiTheme="majorHAnsi" w:hAnsiTheme="majorHAnsi" w:cstheme="majorHAnsi"/>
        </w:rPr>
      </w:pPr>
      <w:r w:rsidRPr="00BC615A">
        <w:rPr>
          <w:rFonts w:asciiTheme="majorHAnsi" w:hAnsiTheme="majorHAnsi" w:cstheme="majorHAnsi"/>
          <w:b/>
          <w:bCs/>
        </w:rPr>
        <w:t>13</w:t>
      </w:r>
      <w:r w:rsidR="00B1658A" w:rsidRPr="00BC615A">
        <w:rPr>
          <w:rFonts w:asciiTheme="majorHAnsi" w:hAnsiTheme="majorHAnsi" w:cstheme="majorHAnsi"/>
          <w:b/>
          <w:bCs/>
        </w:rPr>
        <w:t>.1</w:t>
      </w:r>
      <w:r w:rsidR="00B1658A" w:rsidRPr="00BC615A">
        <w:rPr>
          <w:rFonts w:asciiTheme="majorHAnsi" w:hAnsiTheme="majorHAnsi" w:cstheme="majorHAnsi"/>
        </w:rPr>
        <w:t xml:space="preserve"> </w:t>
      </w:r>
      <w:r w:rsidRPr="00BC615A">
        <w:rPr>
          <w:rFonts w:asciiTheme="majorHAnsi" w:hAnsiTheme="majorHAnsi" w:cstheme="majorHAnsi"/>
        </w:rPr>
        <w:t>As propostas/projetos de incentivo, acompanhados da documentação pertinente, serão analisados por Comissão de Seleção e Avaliação destinada a processar e julgar o presente Chamamento Público que será constituída através de Portaria.</w:t>
      </w:r>
    </w:p>
    <w:p w14:paraId="2B6367DE" w14:textId="5EB7F4AC" w:rsidR="000C5711" w:rsidRPr="00BC615A" w:rsidRDefault="000C5711" w:rsidP="00B1658A">
      <w:pPr>
        <w:jc w:val="both"/>
        <w:rPr>
          <w:rFonts w:asciiTheme="majorHAnsi" w:hAnsiTheme="majorHAnsi" w:cstheme="majorHAnsi"/>
        </w:rPr>
      </w:pPr>
      <w:r w:rsidRPr="00BC615A">
        <w:rPr>
          <w:rFonts w:asciiTheme="majorHAnsi" w:hAnsiTheme="majorHAnsi" w:cstheme="majorHAnsi"/>
        </w:rPr>
        <w:t>13.1.1. Para subsidiar seus trabalhos, a Comissão de Seleção poderá solicitar assessoramento técnico de especialista que não seja membro desse colegiado.</w:t>
      </w:r>
    </w:p>
    <w:p w14:paraId="0A244D94" w14:textId="695D825A" w:rsidR="000C5711" w:rsidRPr="00BC615A" w:rsidRDefault="000C5711" w:rsidP="00B1658A">
      <w:pPr>
        <w:jc w:val="both"/>
        <w:rPr>
          <w:rFonts w:asciiTheme="majorHAnsi" w:hAnsiTheme="majorHAnsi" w:cstheme="majorHAnsi"/>
        </w:rPr>
      </w:pPr>
      <w:r w:rsidRPr="00BC615A">
        <w:rPr>
          <w:rFonts w:asciiTheme="majorHAnsi" w:hAnsiTheme="majorHAnsi" w:cstheme="majorHAnsi"/>
          <w:b/>
          <w:bCs/>
        </w:rPr>
        <w:t>13.2.</w:t>
      </w:r>
      <w:r w:rsidRPr="00BC615A">
        <w:rPr>
          <w:rFonts w:asciiTheme="majorHAnsi" w:hAnsiTheme="majorHAnsi" w:cstheme="majorHAnsi"/>
        </w:rPr>
        <w:t xml:space="preserve"> As propostas/projetos serão analisadas conforme os critérios objetivos constantes do Termo de Referência anexo e na Lei Municipal nº 4.663/2025.</w:t>
      </w:r>
    </w:p>
    <w:p w14:paraId="04CCEDF2" w14:textId="6CF770DB" w:rsidR="00B1658A" w:rsidRPr="00BC615A" w:rsidRDefault="000C5711" w:rsidP="00B1658A">
      <w:pPr>
        <w:jc w:val="both"/>
        <w:rPr>
          <w:rFonts w:asciiTheme="majorHAnsi" w:hAnsiTheme="majorHAnsi" w:cstheme="majorHAnsi"/>
        </w:rPr>
      </w:pPr>
      <w:r w:rsidRPr="00BC615A">
        <w:rPr>
          <w:rFonts w:asciiTheme="majorHAnsi" w:hAnsiTheme="majorHAnsi" w:cstheme="majorHAnsi"/>
          <w:b/>
          <w:bCs/>
        </w:rPr>
        <w:t>13</w:t>
      </w:r>
      <w:r w:rsidR="00B1658A" w:rsidRPr="00BC615A">
        <w:rPr>
          <w:rFonts w:asciiTheme="majorHAnsi" w:hAnsiTheme="majorHAnsi" w:cstheme="majorHAnsi"/>
          <w:b/>
          <w:bCs/>
        </w:rPr>
        <w:t>.3.</w:t>
      </w:r>
      <w:r w:rsidR="00B1658A" w:rsidRPr="00BC615A">
        <w:rPr>
          <w:rFonts w:asciiTheme="majorHAnsi" w:hAnsiTheme="majorHAnsi" w:cstheme="majorHAnsi"/>
        </w:rPr>
        <w:t xml:space="preserve"> </w:t>
      </w:r>
      <w:r w:rsidRPr="00BC615A">
        <w:rPr>
          <w:rFonts w:asciiTheme="majorHAnsi" w:hAnsiTheme="majorHAnsi" w:cstheme="majorHAnsi"/>
        </w:rPr>
        <w:t>A Comissão de Seleção poderá realizar, a qualquer tempo, diligências para verificar a autenticidade das informações e documentos apresentados pelas entidades participantes ou para esclarecer dúvidas e omissões. Em qualquer situação, devem ser observados os princípios da isonomia, da impessoalidade e da transparência.</w:t>
      </w:r>
    </w:p>
    <w:p w14:paraId="397F8CE7" w14:textId="7B3A01C5" w:rsidR="000C5711" w:rsidRPr="00BC615A" w:rsidRDefault="000C5711" w:rsidP="000C5711">
      <w:pPr>
        <w:jc w:val="both"/>
        <w:rPr>
          <w:rFonts w:asciiTheme="majorHAnsi" w:hAnsiTheme="majorHAnsi" w:cstheme="majorHAnsi"/>
        </w:rPr>
      </w:pPr>
      <w:r w:rsidRPr="00BC615A">
        <w:rPr>
          <w:rFonts w:asciiTheme="majorHAnsi" w:hAnsiTheme="majorHAnsi" w:cstheme="majorHAnsi"/>
          <w:b/>
          <w:bCs/>
        </w:rPr>
        <w:t>13</w:t>
      </w:r>
      <w:r w:rsidR="00B1658A" w:rsidRPr="00BC615A">
        <w:rPr>
          <w:rFonts w:asciiTheme="majorHAnsi" w:hAnsiTheme="majorHAnsi" w:cstheme="majorHAnsi"/>
          <w:b/>
          <w:bCs/>
        </w:rPr>
        <w:t>.4.</w:t>
      </w:r>
      <w:r w:rsidRPr="00BC615A">
        <w:rPr>
          <w:rFonts w:asciiTheme="majorHAnsi" w:hAnsiTheme="majorHAnsi" w:cstheme="majorHAnsi"/>
        </w:rPr>
        <w:t xml:space="preserve"> Os requerimentos que não atendam às disposições constantes neste Edital e/ou não apresentem os documentos exigidos serão indeferidos. </w:t>
      </w:r>
    </w:p>
    <w:p w14:paraId="6D4D4285" w14:textId="651AC308" w:rsidR="000C5711" w:rsidRPr="00BC615A" w:rsidRDefault="000C5711" w:rsidP="000C5711">
      <w:pPr>
        <w:jc w:val="both"/>
        <w:rPr>
          <w:rFonts w:asciiTheme="majorHAnsi" w:hAnsiTheme="majorHAnsi" w:cstheme="majorHAnsi"/>
        </w:rPr>
      </w:pPr>
      <w:r w:rsidRPr="00BC615A">
        <w:rPr>
          <w:rFonts w:asciiTheme="majorHAnsi" w:hAnsiTheme="majorHAnsi" w:cstheme="majorHAnsi"/>
          <w:b/>
          <w:bCs/>
        </w:rPr>
        <w:t>13.5.</w:t>
      </w:r>
      <w:r w:rsidRPr="00BC615A">
        <w:rPr>
          <w:rFonts w:asciiTheme="majorHAnsi" w:hAnsiTheme="majorHAnsi" w:cstheme="majorHAnsi"/>
        </w:rPr>
        <w:t xml:space="preserve"> Não serão considerados motivos para indeferimento da participação, simples omissões ou irregularidades materiais (erros digitação, concordância verbal, etc.) nos requerimentos ou na documentação, desde que sejam irrelevantes e não firam os direitos dos demais interessados, ou que possuam vícios sanáveis. </w:t>
      </w:r>
    </w:p>
    <w:p w14:paraId="47FDE8E5" w14:textId="28C693A4" w:rsidR="000C5711" w:rsidRPr="00BC615A" w:rsidRDefault="000C5711" w:rsidP="000C5711">
      <w:pPr>
        <w:jc w:val="both"/>
        <w:rPr>
          <w:rFonts w:asciiTheme="majorHAnsi" w:hAnsiTheme="majorHAnsi" w:cstheme="majorHAnsi"/>
        </w:rPr>
      </w:pPr>
      <w:r w:rsidRPr="00BC615A">
        <w:rPr>
          <w:rFonts w:asciiTheme="majorHAnsi" w:hAnsiTheme="majorHAnsi" w:cstheme="majorHAnsi"/>
          <w:b/>
          <w:bCs/>
        </w:rPr>
        <w:t>13.6.</w:t>
      </w:r>
      <w:r w:rsidRPr="00BC615A">
        <w:rPr>
          <w:rFonts w:asciiTheme="majorHAnsi" w:hAnsiTheme="majorHAnsi" w:cstheme="majorHAnsi"/>
        </w:rPr>
        <w:t xml:space="preserve"> Poderá haver seleção de proposta única, quando o espaço a ser disponibilizado não comportar mais de uma empresa, desde que atendidos integralmente os critérios do edital, bem como seja selecionada a proposta mais vantajosa ao interesse público conforme critérios objetivos estabelecidos.</w:t>
      </w:r>
    </w:p>
    <w:p w14:paraId="72DC6757" w14:textId="60AF4AA6" w:rsidR="000C5711" w:rsidRPr="00BC615A" w:rsidRDefault="000C5711" w:rsidP="000C5711">
      <w:pPr>
        <w:jc w:val="both"/>
        <w:rPr>
          <w:rFonts w:asciiTheme="majorHAnsi" w:hAnsiTheme="majorHAnsi" w:cstheme="majorHAnsi"/>
        </w:rPr>
      </w:pPr>
      <w:r w:rsidRPr="00BC615A">
        <w:rPr>
          <w:rFonts w:asciiTheme="majorHAnsi" w:hAnsiTheme="majorHAnsi" w:cstheme="majorHAnsi"/>
          <w:b/>
          <w:bCs/>
        </w:rPr>
        <w:t>13.7.</w:t>
      </w:r>
      <w:r w:rsidRPr="00BC615A">
        <w:rPr>
          <w:rFonts w:asciiTheme="majorHAnsi" w:hAnsiTheme="majorHAnsi" w:cstheme="majorHAnsi"/>
        </w:rPr>
        <w:t xml:space="preserve"> Concluída a análise dos e documentos, a Comissão de Seleção elaborará relatório contendo a lista das propostas/projetos que cumpriram com os requisitos obrigatórios, e resumo da proposta. </w:t>
      </w:r>
    </w:p>
    <w:p w14:paraId="65AC555D" w14:textId="6CD192DC" w:rsidR="000C5711" w:rsidRPr="00BC615A" w:rsidRDefault="000C5711" w:rsidP="000C5711">
      <w:pPr>
        <w:jc w:val="both"/>
        <w:rPr>
          <w:rFonts w:asciiTheme="majorHAnsi" w:hAnsiTheme="majorHAnsi" w:cstheme="majorHAnsi"/>
          <w:b/>
          <w:bCs/>
        </w:rPr>
      </w:pPr>
      <w:r w:rsidRPr="00BC615A">
        <w:rPr>
          <w:rFonts w:asciiTheme="majorHAnsi" w:hAnsiTheme="majorHAnsi" w:cstheme="majorHAnsi"/>
          <w:b/>
          <w:bCs/>
        </w:rPr>
        <w:t>13.8.</w:t>
      </w:r>
      <w:r w:rsidRPr="00BC615A">
        <w:rPr>
          <w:rFonts w:asciiTheme="majorHAnsi" w:hAnsiTheme="majorHAnsi" w:cstheme="majorHAnsi"/>
        </w:rPr>
        <w:t xml:space="preserve"> Após o recebimento e análise dos documentos, e após decisão do Executivo Municipal pela seleção dos Projetos, aqueles selecionados serão encaminhados para os trâmites legais de concessão, nos termos da Lei Municipal nº 4.663, com a formalização do </w:t>
      </w:r>
      <w:r w:rsidRPr="00BC615A">
        <w:rPr>
          <w:rFonts w:asciiTheme="majorHAnsi" w:hAnsiTheme="majorHAnsi" w:cstheme="majorHAnsi"/>
          <w:b/>
          <w:bCs/>
        </w:rPr>
        <w:t>TERMO DE INCENTIVO ECONÔMICO.</w:t>
      </w:r>
    </w:p>
    <w:p w14:paraId="68F3E19A" w14:textId="3EFF46A1" w:rsidR="00B1658A" w:rsidRPr="00BC615A" w:rsidRDefault="000C5711" w:rsidP="00B1658A">
      <w:pPr>
        <w:jc w:val="both"/>
        <w:rPr>
          <w:rFonts w:asciiTheme="majorHAnsi" w:hAnsiTheme="majorHAnsi" w:cstheme="majorHAnsi"/>
        </w:rPr>
      </w:pPr>
      <w:r w:rsidRPr="00BC615A">
        <w:rPr>
          <w:rFonts w:asciiTheme="majorHAnsi" w:hAnsiTheme="majorHAnsi" w:cstheme="majorHAnsi"/>
          <w:b/>
          <w:bCs/>
        </w:rPr>
        <w:t>13</w:t>
      </w:r>
      <w:r w:rsidR="00B1658A" w:rsidRPr="00BC615A">
        <w:rPr>
          <w:rFonts w:asciiTheme="majorHAnsi" w:hAnsiTheme="majorHAnsi" w:cstheme="majorHAnsi"/>
          <w:b/>
          <w:bCs/>
        </w:rPr>
        <w:t>.</w:t>
      </w:r>
      <w:r w:rsidRPr="00BC615A">
        <w:rPr>
          <w:rFonts w:asciiTheme="majorHAnsi" w:hAnsiTheme="majorHAnsi" w:cstheme="majorHAnsi"/>
          <w:b/>
          <w:bCs/>
        </w:rPr>
        <w:t>9.</w:t>
      </w:r>
      <w:r w:rsidR="00B1658A" w:rsidRPr="00BC615A">
        <w:rPr>
          <w:rFonts w:asciiTheme="majorHAnsi" w:hAnsiTheme="majorHAnsi" w:cstheme="majorHAnsi"/>
        </w:rPr>
        <w:t xml:space="preserve"> A comissão contará com no mínimo de 15 (quinze) e no máximo 45 (quarenta e cinco) dias úteis, contados a partir da data de abertura do processo administrativo de avaliação, para análise e seleção da proposta.</w:t>
      </w:r>
    </w:p>
    <w:p w14:paraId="6CA9BF3A" w14:textId="77777777" w:rsidR="00BC615A" w:rsidRDefault="00BC615A" w:rsidP="00B1658A">
      <w:pPr>
        <w:jc w:val="both"/>
        <w:rPr>
          <w:rFonts w:asciiTheme="majorHAnsi" w:hAnsiTheme="majorHAnsi" w:cstheme="majorHAnsi"/>
          <w:b/>
          <w:bCs/>
        </w:rPr>
      </w:pPr>
    </w:p>
    <w:p w14:paraId="6F22BB44" w14:textId="5DC1BE2D" w:rsidR="00B1658A" w:rsidRPr="00BC615A" w:rsidRDefault="00B1658A" w:rsidP="00B1658A">
      <w:pPr>
        <w:jc w:val="both"/>
        <w:rPr>
          <w:rFonts w:asciiTheme="majorHAnsi" w:hAnsiTheme="majorHAnsi" w:cstheme="majorHAnsi"/>
          <w:b/>
          <w:bCs/>
        </w:rPr>
      </w:pPr>
      <w:r w:rsidRPr="00BC615A">
        <w:rPr>
          <w:rFonts w:asciiTheme="majorHAnsi" w:hAnsiTheme="majorHAnsi" w:cstheme="majorHAnsi"/>
          <w:b/>
          <w:bCs/>
        </w:rPr>
        <w:t>1</w:t>
      </w:r>
      <w:r w:rsidR="000C5711" w:rsidRPr="00BC615A">
        <w:rPr>
          <w:rFonts w:asciiTheme="majorHAnsi" w:hAnsiTheme="majorHAnsi" w:cstheme="majorHAnsi"/>
          <w:b/>
          <w:bCs/>
        </w:rPr>
        <w:t>4</w:t>
      </w:r>
      <w:r w:rsidRPr="00BC615A">
        <w:rPr>
          <w:rFonts w:asciiTheme="majorHAnsi" w:hAnsiTheme="majorHAnsi" w:cstheme="majorHAnsi"/>
          <w:b/>
          <w:bCs/>
        </w:rPr>
        <w:t xml:space="preserve">. </w:t>
      </w:r>
      <w:bookmarkStart w:id="2" w:name="_Hlk216355691"/>
      <w:r w:rsidRPr="00BC615A">
        <w:rPr>
          <w:rFonts w:asciiTheme="majorHAnsi" w:hAnsiTheme="majorHAnsi" w:cstheme="majorHAnsi"/>
          <w:b/>
          <w:bCs/>
        </w:rPr>
        <w:t>DA IMPUGNAÇÃO AO ATO CONVOCATÓRIO E DOS RECURSOS</w:t>
      </w:r>
      <w:bookmarkEnd w:id="2"/>
    </w:p>
    <w:p w14:paraId="167B4055" w14:textId="13F0A5B1" w:rsidR="00D6431C" w:rsidRPr="00BC615A" w:rsidRDefault="00B1658A" w:rsidP="00B1658A">
      <w:pPr>
        <w:jc w:val="both"/>
        <w:rPr>
          <w:rFonts w:asciiTheme="majorHAnsi" w:hAnsiTheme="majorHAnsi" w:cstheme="majorHAnsi"/>
        </w:rPr>
      </w:pPr>
      <w:r w:rsidRPr="00BC615A">
        <w:rPr>
          <w:rFonts w:asciiTheme="majorHAnsi" w:hAnsiTheme="majorHAnsi" w:cstheme="majorHAnsi"/>
          <w:b/>
          <w:bCs/>
        </w:rPr>
        <w:t>1</w:t>
      </w:r>
      <w:r w:rsidR="000C5711" w:rsidRPr="00BC615A">
        <w:rPr>
          <w:rFonts w:asciiTheme="majorHAnsi" w:hAnsiTheme="majorHAnsi" w:cstheme="majorHAnsi"/>
          <w:b/>
          <w:bCs/>
        </w:rPr>
        <w:t>4</w:t>
      </w:r>
      <w:r w:rsidRPr="00BC615A">
        <w:rPr>
          <w:rFonts w:asciiTheme="majorHAnsi" w:hAnsiTheme="majorHAnsi" w:cstheme="majorHAnsi"/>
          <w:b/>
          <w:bCs/>
        </w:rPr>
        <w:t>.1</w:t>
      </w:r>
      <w:r w:rsidRPr="00BC615A">
        <w:rPr>
          <w:rFonts w:asciiTheme="majorHAnsi" w:hAnsiTheme="majorHAnsi" w:cstheme="majorHAnsi"/>
        </w:rPr>
        <w:t xml:space="preserve"> Qualquer esclarecimento e/ou impugnação quanto ao Edital poderá ser solicitado à Comissão de Contratação até 3 (três) úteis anteriores ao prazo final para a apresentação dos documentos para credenciamento, através de protocolo na Prefeitura Municipal de Itararé, em horário de expediente, ou pelo e-mail: </w:t>
      </w:r>
      <w:hyperlink r:id="rId11" w:history="1">
        <w:r w:rsidR="000C5711" w:rsidRPr="00BC615A">
          <w:rPr>
            <w:rStyle w:val="Hyperlink"/>
            <w:rFonts w:asciiTheme="majorHAnsi" w:hAnsiTheme="majorHAnsi" w:cstheme="majorHAnsi"/>
          </w:rPr>
          <w:t>licita@itarare.sp.gov.br</w:t>
        </w:r>
      </w:hyperlink>
      <w:r w:rsidRPr="00BC615A">
        <w:rPr>
          <w:rFonts w:asciiTheme="majorHAnsi" w:hAnsiTheme="majorHAnsi" w:cstheme="majorHAnsi"/>
        </w:rPr>
        <w:t>.</w:t>
      </w:r>
    </w:p>
    <w:p w14:paraId="1227DEFA" w14:textId="77777777" w:rsidR="000C5711" w:rsidRPr="00BC615A" w:rsidRDefault="000C5711" w:rsidP="00B1658A">
      <w:pPr>
        <w:jc w:val="both"/>
        <w:rPr>
          <w:rFonts w:asciiTheme="majorHAnsi" w:hAnsiTheme="majorHAnsi" w:cstheme="majorHAnsi"/>
        </w:rPr>
      </w:pPr>
    </w:p>
    <w:p w14:paraId="12E205FB" w14:textId="77777777" w:rsidR="000C5711" w:rsidRPr="00BC615A" w:rsidRDefault="000C5711" w:rsidP="00B1658A">
      <w:pPr>
        <w:jc w:val="both"/>
        <w:rPr>
          <w:rFonts w:asciiTheme="majorHAnsi" w:hAnsiTheme="majorHAnsi" w:cstheme="majorHAnsi"/>
        </w:rPr>
      </w:pPr>
    </w:p>
    <w:p w14:paraId="4D9D09C9" w14:textId="36F94D99" w:rsidR="00B1658A" w:rsidRPr="00BC615A" w:rsidRDefault="00B1658A" w:rsidP="00B1658A">
      <w:pPr>
        <w:jc w:val="both"/>
        <w:rPr>
          <w:rFonts w:asciiTheme="majorHAnsi" w:hAnsiTheme="majorHAnsi" w:cstheme="majorHAnsi"/>
        </w:rPr>
      </w:pPr>
      <w:r w:rsidRPr="00BC615A">
        <w:rPr>
          <w:rFonts w:asciiTheme="majorHAnsi" w:hAnsiTheme="majorHAnsi" w:cstheme="majorHAnsi"/>
          <w:b/>
          <w:bCs/>
        </w:rPr>
        <w:t>1</w:t>
      </w:r>
      <w:r w:rsidR="000C5711" w:rsidRPr="00BC615A">
        <w:rPr>
          <w:rFonts w:asciiTheme="majorHAnsi" w:hAnsiTheme="majorHAnsi" w:cstheme="majorHAnsi"/>
          <w:b/>
          <w:bCs/>
        </w:rPr>
        <w:t>4</w:t>
      </w:r>
      <w:r w:rsidRPr="00BC615A">
        <w:rPr>
          <w:rFonts w:asciiTheme="majorHAnsi" w:hAnsiTheme="majorHAnsi" w:cstheme="majorHAnsi"/>
          <w:b/>
          <w:bCs/>
        </w:rPr>
        <w:t>.1.1</w:t>
      </w:r>
      <w:r w:rsidRPr="00BC615A">
        <w:rPr>
          <w:rFonts w:asciiTheme="majorHAnsi" w:hAnsiTheme="majorHAnsi" w:cstheme="majorHAnsi"/>
        </w:rPr>
        <w:t xml:space="preserve"> </w:t>
      </w:r>
      <w:r w:rsidR="002B2EEE" w:rsidRPr="00BC615A">
        <w:rPr>
          <w:rFonts w:asciiTheme="majorHAnsi" w:hAnsiTheme="majorHAnsi" w:cstheme="majorHAnsi"/>
        </w:rPr>
        <w:t>Caberá ao Pregoeiro, auxiliado pelos responsáveis pela elaboração deste Edital e seus anexos, receber, examinar e enviar para a decisão do responsável pela pasta as impugnações e os pedidos de esclarecimentos ao edital, conforme decreto nº 434, de 23 de janeiro de 2024, no prazo de até dois dias úteis contados da data de recebimento da impugnação</w:t>
      </w:r>
      <w:r w:rsidRPr="00BC615A">
        <w:rPr>
          <w:rFonts w:asciiTheme="majorHAnsi" w:hAnsiTheme="majorHAnsi" w:cstheme="majorHAnsi"/>
        </w:rPr>
        <w:t>.</w:t>
      </w:r>
    </w:p>
    <w:p w14:paraId="1C8D45E1" w14:textId="6D5D0D85" w:rsidR="00B1658A" w:rsidRPr="00BC615A" w:rsidRDefault="00B1658A" w:rsidP="00B1658A">
      <w:pPr>
        <w:jc w:val="both"/>
        <w:rPr>
          <w:rFonts w:asciiTheme="majorHAnsi" w:hAnsiTheme="majorHAnsi" w:cstheme="majorHAnsi"/>
        </w:rPr>
      </w:pPr>
      <w:r w:rsidRPr="00BC615A">
        <w:rPr>
          <w:rFonts w:asciiTheme="majorHAnsi" w:hAnsiTheme="majorHAnsi" w:cstheme="majorHAnsi"/>
          <w:b/>
          <w:bCs/>
        </w:rPr>
        <w:t>1</w:t>
      </w:r>
      <w:r w:rsidR="000C5711" w:rsidRPr="00BC615A">
        <w:rPr>
          <w:rFonts w:asciiTheme="majorHAnsi" w:hAnsiTheme="majorHAnsi" w:cstheme="majorHAnsi"/>
          <w:b/>
          <w:bCs/>
        </w:rPr>
        <w:t>4</w:t>
      </w:r>
      <w:r w:rsidRPr="00BC615A">
        <w:rPr>
          <w:rFonts w:asciiTheme="majorHAnsi" w:hAnsiTheme="majorHAnsi" w:cstheme="majorHAnsi"/>
          <w:b/>
          <w:bCs/>
        </w:rPr>
        <w:t>.2</w:t>
      </w:r>
      <w:r w:rsidRPr="00BC615A">
        <w:rPr>
          <w:rFonts w:asciiTheme="majorHAnsi" w:hAnsiTheme="majorHAnsi" w:cstheme="majorHAnsi"/>
        </w:rPr>
        <w:t xml:space="preserve"> Quanto aos atos da Comissão de Contratação caberá Recurso, que deverá seguir os parâmetros estipulados logo abaixo.</w:t>
      </w:r>
    </w:p>
    <w:p w14:paraId="72BE84C1" w14:textId="1D5B47C2" w:rsidR="00B1658A" w:rsidRPr="00BC615A" w:rsidRDefault="00B1658A" w:rsidP="00B1658A">
      <w:pPr>
        <w:jc w:val="both"/>
        <w:rPr>
          <w:rFonts w:asciiTheme="majorHAnsi" w:hAnsiTheme="majorHAnsi" w:cstheme="majorHAnsi"/>
        </w:rPr>
      </w:pPr>
      <w:r w:rsidRPr="00BC615A">
        <w:rPr>
          <w:rFonts w:asciiTheme="majorHAnsi" w:hAnsiTheme="majorHAnsi" w:cstheme="majorHAnsi"/>
          <w:b/>
          <w:bCs/>
        </w:rPr>
        <w:t>1</w:t>
      </w:r>
      <w:r w:rsidR="000C5711" w:rsidRPr="00BC615A">
        <w:rPr>
          <w:rFonts w:asciiTheme="majorHAnsi" w:hAnsiTheme="majorHAnsi" w:cstheme="majorHAnsi"/>
          <w:b/>
          <w:bCs/>
        </w:rPr>
        <w:t>4</w:t>
      </w:r>
      <w:r w:rsidRPr="00BC615A">
        <w:rPr>
          <w:rFonts w:asciiTheme="majorHAnsi" w:hAnsiTheme="majorHAnsi" w:cstheme="majorHAnsi"/>
          <w:b/>
          <w:bCs/>
        </w:rPr>
        <w:t>.2.1</w:t>
      </w:r>
      <w:r w:rsidRPr="00BC615A">
        <w:rPr>
          <w:rFonts w:asciiTheme="majorHAnsi" w:hAnsiTheme="majorHAnsi" w:cstheme="majorHAnsi"/>
        </w:rPr>
        <w:t xml:space="preserve"> Somente poderá recorrer o representante legal, mandatário constituído ou pessoa expressamente credenciada pela licitante.</w:t>
      </w:r>
    </w:p>
    <w:p w14:paraId="11F7CCEA" w14:textId="176F3E45" w:rsidR="00B1658A" w:rsidRPr="00BC615A" w:rsidRDefault="00B1658A" w:rsidP="00B1658A">
      <w:pPr>
        <w:jc w:val="both"/>
        <w:rPr>
          <w:rFonts w:asciiTheme="majorHAnsi" w:hAnsiTheme="majorHAnsi" w:cstheme="majorHAnsi"/>
        </w:rPr>
      </w:pPr>
      <w:r w:rsidRPr="00BC615A">
        <w:rPr>
          <w:rFonts w:asciiTheme="majorHAnsi" w:hAnsiTheme="majorHAnsi" w:cstheme="majorHAnsi"/>
          <w:b/>
          <w:bCs/>
        </w:rPr>
        <w:t>1</w:t>
      </w:r>
      <w:r w:rsidR="000C5711" w:rsidRPr="00BC615A">
        <w:rPr>
          <w:rFonts w:asciiTheme="majorHAnsi" w:hAnsiTheme="majorHAnsi" w:cstheme="majorHAnsi"/>
          <w:b/>
          <w:bCs/>
        </w:rPr>
        <w:t>4</w:t>
      </w:r>
      <w:r w:rsidRPr="00BC615A">
        <w:rPr>
          <w:rFonts w:asciiTheme="majorHAnsi" w:hAnsiTheme="majorHAnsi" w:cstheme="majorHAnsi"/>
          <w:b/>
          <w:bCs/>
        </w:rPr>
        <w:t>.2.2</w:t>
      </w:r>
      <w:r w:rsidRPr="00BC615A">
        <w:rPr>
          <w:rFonts w:asciiTheme="majorHAnsi" w:hAnsiTheme="majorHAnsi" w:cstheme="majorHAnsi"/>
        </w:rPr>
        <w:t xml:space="preserve"> Na fluência dos prazos para interposição do recurso, o processo ficará no Setor de Licitações, com Endereço citado em notas de Preâmbulo onde as licitantes poderão ter vistas dos autos, na forma do Art. 165 da Lei Federal nº 14.133/2021.</w:t>
      </w:r>
    </w:p>
    <w:p w14:paraId="6A7CD697" w14:textId="290B3FCC" w:rsidR="00B1658A" w:rsidRPr="00BC615A" w:rsidRDefault="00B1658A" w:rsidP="00B1658A">
      <w:pPr>
        <w:jc w:val="both"/>
        <w:rPr>
          <w:rFonts w:asciiTheme="majorHAnsi" w:hAnsiTheme="majorHAnsi" w:cstheme="majorHAnsi"/>
        </w:rPr>
      </w:pPr>
      <w:r w:rsidRPr="00BC615A">
        <w:rPr>
          <w:rFonts w:asciiTheme="majorHAnsi" w:hAnsiTheme="majorHAnsi" w:cstheme="majorHAnsi"/>
          <w:b/>
          <w:bCs/>
        </w:rPr>
        <w:t>1</w:t>
      </w:r>
      <w:r w:rsidR="000C5711" w:rsidRPr="00BC615A">
        <w:rPr>
          <w:rFonts w:asciiTheme="majorHAnsi" w:hAnsiTheme="majorHAnsi" w:cstheme="majorHAnsi"/>
          <w:b/>
          <w:bCs/>
        </w:rPr>
        <w:t>4</w:t>
      </w:r>
      <w:r w:rsidRPr="00BC615A">
        <w:rPr>
          <w:rFonts w:asciiTheme="majorHAnsi" w:hAnsiTheme="majorHAnsi" w:cstheme="majorHAnsi"/>
          <w:b/>
          <w:bCs/>
        </w:rPr>
        <w:t>.3</w:t>
      </w:r>
      <w:r w:rsidRPr="00BC615A">
        <w:rPr>
          <w:rFonts w:asciiTheme="majorHAnsi" w:hAnsiTheme="majorHAnsi" w:cstheme="majorHAnsi"/>
        </w:rPr>
        <w:t xml:space="preserve"> O(s) recurso(s) deverá(ão) ser apresentado(s) no prazo de 03 (três) dias úteis a contar da lavratura da ata ou outro respectivo, em papel timbrado da licitante, assinados pelo representante legal e serão dirigidos ao Presidente da Comissão, que poderá reconsiderar sua decisão, ou fazê-los subir, devidamente informados, à autoridade superior, que proferirá sua decisão no quinquídio subsequente ao recebimento, devendo ser entregue </w:t>
      </w:r>
      <w:r w:rsidR="00D45BA7" w:rsidRPr="00BC615A">
        <w:rPr>
          <w:rFonts w:asciiTheme="majorHAnsi" w:hAnsiTheme="majorHAnsi" w:cstheme="majorHAnsi"/>
        </w:rPr>
        <w:t>contra recibo</w:t>
      </w:r>
      <w:r w:rsidRPr="00BC615A">
        <w:rPr>
          <w:rFonts w:asciiTheme="majorHAnsi" w:hAnsiTheme="majorHAnsi" w:cstheme="majorHAnsi"/>
        </w:rPr>
        <w:t xml:space="preserve"> no Departamento de Licitação.</w:t>
      </w:r>
    </w:p>
    <w:p w14:paraId="524157CA" w14:textId="70C3D964" w:rsidR="00B1658A" w:rsidRPr="00BC615A" w:rsidRDefault="00B1658A" w:rsidP="00B1658A">
      <w:pPr>
        <w:jc w:val="both"/>
        <w:rPr>
          <w:rFonts w:asciiTheme="majorHAnsi" w:hAnsiTheme="majorHAnsi" w:cstheme="majorHAnsi"/>
        </w:rPr>
      </w:pPr>
      <w:r w:rsidRPr="00BC615A">
        <w:rPr>
          <w:rFonts w:asciiTheme="majorHAnsi" w:hAnsiTheme="majorHAnsi" w:cstheme="majorHAnsi"/>
          <w:b/>
          <w:bCs/>
        </w:rPr>
        <w:t>1</w:t>
      </w:r>
      <w:r w:rsidR="000C5711" w:rsidRPr="00BC615A">
        <w:rPr>
          <w:rFonts w:asciiTheme="majorHAnsi" w:hAnsiTheme="majorHAnsi" w:cstheme="majorHAnsi"/>
          <w:b/>
          <w:bCs/>
        </w:rPr>
        <w:t>4</w:t>
      </w:r>
      <w:r w:rsidRPr="00BC615A">
        <w:rPr>
          <w:rFonts w:asciiTheme="majorHAnsi" w:hAnsiTheme="majorHAnsi" w:cstheme="majorHAnsi"/>
          <w:b/>
          <w:bCs/>
        </w:rPr>
        <w:t>.4</w:t>
      </w:r>
      <w:r w:rsidRPr="00BC615A">
        <w:rPr>
          <w:rFonts w:asciiTheme="majorHAnsi" w:hAnsiTheme="majorHAnsi" w:cstheme="majorHAnsi"/>
        </w:rPr>
        <w:t xml:space="preserve"> Decidido o recurso, a Comissão dará conhecimento às licitantes, através de aviso publicado na imprensa oficial e por e-mail.</w:t>
      </w:r>
    </w:p>
    <w:p w14:paraId="7155046D" w14:textId="22411081" w:rsidR="00CD4724" w:rsidRPr="00BC615A" w:rsidRDefault="00B1658A" w:rsidP="00B1658A">
      <w:pPr>
        <w:jc w:val="both"/>
        <w:rPr>
          <w:rFonts w:asciiTheme="majorHAnsi" w:hAnsiTheme="majorHAnsi" w:cstheme="majorHAnsi"/>
        </w:rPr>
      </w:pPr>
      <w:r w:rsidRPr="00BC615A">
        <w:rPr>
          <w:rFonts w:asciiTheme="majorHAnsi" w:hAnsiTheme="majorHAnsi" w:cstheme="majorHAnsi"/>
          <w:b/>
          <w:bCs/>
        </w:rPr>
        <w:t>1</w:t>
      </w:r>
      <w:r w:rsidR="000C5711" w:rsidRPr="00BC615A">
        <w:rPr>
          <w:rFonts w:asciiTheme="majorHAnsi" w:hAnsiTheme="majorHAnsi" w:cstheme="majorHAnsi"/>
          <w:b/>
          <w:bCs/>
        </w:rPr>
        <w:t>4</w:t>
      </w:r>
      <w:r w:rsidRPr="00BC615A">
        <w:rPr>
          <w:rFonts w:asciiTheme="majorHAnsi" w:hAnsiTheme="majorHAnsi" w:cstheme="majorHAnsi"/>
          <w:b/>
          <w:bCs/>
        </w:rPr>
        <w:t>.5</w:t>
      </w:r>
      <w:r w:rsidRPr="00BC615A">
        <w:rPr>
          <w:rFonts w:asciiTheme="majorHAnsi" w:hAnsiTheme="majorHAnsi" w:cstheme="majorHAnsi"/>
        </w:rPr>
        <w:t xml:space="preserve"> Os recursos interpostos fora do prazo serão considerados intempestivos.</w:t>
      </w:r>
    </w:p>
    <w:p w14:paraId="1CD92342" w14:textId="1872C982" w:rsidR="00B1658A" w:rsidRPr="00BC615A" w:rsidRDefault="00B1658A" w:rsidP="00B1658A">
      <w:pPr>
        <w:jc w:val="both"/>
        <w:rPr>
          <w:rFonts w:asciiTheme="majorHAnsi" w:hAnsiTheme="majorHAnsi" w:cstheme="majorHAnsi"/>
        </w:rPr>
      </w:pPr>
      <w:r w:rsidRPr="00BC615A">
        <w:rPr>
          <w:rFonts w:asciiTheme="majorHAnsi" w:hAnsiTheme="majorHAnsi" w:cstheme="majorHAnsi"/>
          <w:b/>
          <w:bCs/>
        </w:rPr>
        <w:t>1</w:t>
      </w:r>
      <w:r w:rsidR="000C5711" w:rsidRPr="00BC615A">
        <w:rPr>
          <w:rFonts w:asciiTheme="majorHAnsi" w:hAnsiTheme="majorHAnsi" w:cstheme="majorHAnsi"/>
          <w:b/>
          <w:bCs/>
        </w:rPr>
        <w:t>4</w:t>
      </w:r>
      <w:r w:rsidRPr="00BC615A">
        <w:rPr>
          <w:rFonts w:asciiTheme="majorHAnsi" w:hAnsiTheme="majorHAnsi" w:cstheme="majorHAnsi"/>
          <w:b/>
          <w:bCs/>
        </w:rPr>
        <w:t>.6</w:t>
      </w:r>
      <w:r w:rsidRPr="00BC615A">
        <w:rPr>
          <w:rFonts w:asciiTheme="majorHAnsi" w:hAnsiTheme="majorHAnsi" w:cstheme="majorHAnsi"/>
        </w:rPr>
        <w:t xml:space="preserve"> Para contagem do prazo de interposição de recurso (art. 165 da Lei Federal nº 14.133/2021), será considerado como o dia inicial, o seguinte ao da lavratura da Notificação de sua inabilitação na qual tenha sido registrado o aviso respectivo.</w:t>
      </w:r>
    </w:p>
    <w:p w14:paraId="4DE79A6B" w14:textId="77777777" w:rsidR="00BC615A" w:rsidRDefault="00BC615A" w:rsidP="00B1658A">
      <w:pPr>
        <w:jc w:val="both"/>
        <w:rPr>
          <w:rFonts w:asciiTheme="majorHAnsi" w:hAnsiTheme="majorHAnsi" w:cstheme="majorHAnsi"/>
          <w:b/>
          <w:bCs/>
        </w:rPr>
      </w:pPr>
    </w:p>
    <w:p w14:paraId="512A6B39" w14:textId="471A1014" w:rsidR="00B1658A" w:rsidRPr="00BC615A" w:rsidRDefault="000C5711" w:rsidP="00B1658A">
      <w:pPr>
        <w:jc w:val="both"/>
        <w:rPr>
          <w:rFonts w:asciiTheme="majorHAnsi" w:hAnsiTheme="majorHAnsi" w:cstheme="majorHAnsi"/>
          <w:b/>
          <w:bCs/>
        </w:rPr>
      </w:pPr>
      <w:r w:rsidRPr="00BC615A">
        <w:rPr>
          <w:rFonts w:asciiTheme="majorHAnsi" w:hAnsiTheme="majorHAnsi" w:cstheme="majorHAnsi"/>
          <w:b/>
          <w:bCs/>
        </w:rPr>
        <w:t>15</w:t>
      </w:r>
      <w:r w:rsidR="00B1658A" w:rsidRPr="00BC615A">
        <w:rPr>
          <w:rFonts w:asciiTheme="majorHAnsi" w:hAnsiTheme="majorHAnsi" w:cstheme="majorHAnsi"/>
          <w:b/>
          <w:bCs/>
        </w:rPr>
        <w:t xml:space="preserve">. </w:t>
      </w:r>
      <w:bookmarkStart w:id="3" w:name="_Hlk216355705"/>
      <w:r w:rsidR="00B1658A" w:rsidRPr="00BC615A">
        <w:rPr>
          <w:rFonts w:asciiTheme="majorHAnsi" w:hAnsiTheme="majorHAnsi" w:cstheme="majorHAnsi"/>
          <w:b/>
          <w:bCs/>
        </w:rPr>
        <w:t xml:space="preserve">DA FORMALIZAÇÃO DO TERMO DE </w:t>
      </w:r>
      <w:bookmarkEnd w:id="3"/>
      <w:r w:rsidRPr="00BC615A">
        <w:rPr>
          <w:rFonts w:asciiTheme="majorHAnsi" w:hAnsiTheme="majorHAnsi" w:cstheme="majorHAnsi"/>
          <w:b/>
          <w:bCs/>
        </w:rPr>
        <w:t>INCENTIVO ECONÔMICO</w:t>
      </w:r>
      <w:r w:rsidR="00B1658A" w:rsidRPr="00BC615A">
        <w:rPr>
          <w:rFonts w:asciiTheme="majorHAnsi" w:hAnsiTheme="majorHAnsi" w:cstheme="majorHAnsi"/>
          <w:b/>
          <w:bCs/>
        </w:rPr>
        <w:t xml:space="preserve"> </w:t>
      </w:r>
    </w:p>
    <w:p w14:paraId="4745F1C5" w14:textId="22E2F8C6" w:rsidR="000C5711" w:rsidRPr="00BC615A" w:rsidRDefault="00B1658A" w:rsidP="000C5711">
      <w:pPr>
        <w:jc w:val="both"/>
        <w:rPr>
          <w:rFonts w:asciiTheme="majorHAnsi" w:hAnsiTheme="majorHAnsi" w:cstheme="majorHAnsi"/>
        </w:rPr>
      </w:pPr>
      <w:r w:rsidRPr="00BC615A">
        <w:rPr>
          <w:rFonts w:asciiTheme="majorHAnsi" w:hAnsiTheme="majorHAnsi" w:cstheme="majorHAnsi"/>
          <w:b/>
          <w:bCs/>
        </w:rPr>
        <w:t>1</w:t>
      </w:r>
      <w:r w:rsidR="000C5711" w:rsidRPr="00BC615A">
        <w:rPr>
          <w:rFonts w:asciiTheme="majorHAnsi" w:hAnsiTheme="majorHAnsi" w:cstheme="majorHAnsi"/>
          <w:b/>
          <w:bCs/>
        </w:rPr>
        <w:t>5</w:t>
      </w:r>
      <w:r w:rsidRPr="00BC615A">
        <w:rPr>
          <w:rFonts w:asciiTheme="majorHAnsi" w:hAnsiTheme="majorHAnsi" w:cstheme="majorHAnsi"/>
          <w:b/>
          <w:bCs/>
        </w:rPr>
        <w:t>.1.</w:t>
      </w:r>
      <w:r w:rsidRPr="00BC615A">
        <w:rPr>
          <w:rFonts w:asciiTheme="majorHAnsi" w:hAnsiTheme="majorHAnsi" w:cstheme="majorHAnsi"/>
        </w:rPr>
        <w:t xml:space="preserve"> </w:t>
      </w:r>
      <w:r w:rsidR="000C5711" w:rsidRPr="00BC615A">
        <w:rPr>
          <w:rFonts w:asciiTheme="majorHAnsi" w:hAnsiTheme="majorHAnsi" w:cstheme="majorHAnsi"/>
        </w:rPr>
        <w:t>O Termo de Incentivo Econômico deverá conter:</w:t>
      </w:r>
    </w:p>
    <w:p w14:paraId="6158FE29" w14:textId="77777777" w:rsidR="000C5711" w:rsidRPr="00BC615A" w:rsidRDefault="000C5711" w:rsidP="000C5711">
      <w:pPr>
        <w:jc w:val="both"/>
        <w:rPr>
          <w:rFonts w:asciiTheme="majorHAnsi" w:hAnsiTheme="majorHAnsi" w:cstheme="majorHAnsi"/>
        </w:rPr>
      </w:pPr>
      <w:r w:rsidRPr="00BC615A">
        <w:rPr>
          <w:rFonts w:asciiTheme="majorHAnsi" w:hAnsiTheme="majorHAnsi" w:cstheme="majorHAnsi"/>
        </w:rPr>
        <w:t>I – Descrição dos incentivos concedidos;</w:t>
      </w:r>
    </w:p>
    <w:p w14:paraId="2E1B64CE" w14:textId="77777777" w:rsidR="000C5711" w:rsidRPr="00BC615A" w:rsidRDefault="000C5711" w:rsidP="000C5711">
      <w:pPr>
        <w:jc w:val="both"/>
        <w:rPr>
          <w:rFonts w:asciiTheme="majorHAnsi" w:hAnsiTheme="majorHAnsi" w:cstheme="majorHAnsi"/>
        </w:rPr>
      </w:pPr>
      <w:r w:rsidRPr="00BC615A">
        <w:rPr>
          <w:rFonts w:asciiTheme="majorHAnsi" w:hAnsiTheme="majorHAnsi" w:cstheme="majorHAnsi"/>
        </w:rPr>
        <w:t>II – Obrigações da empresa;</w:t>
      </w:r>
    </w:p>
    <w:p w14:paraId="6BF6FA9D" w14:textId="77777777" w:rsidR="000C5711" w:rsidRPr="00BC615A" w:rsidRDefault="000C5711" w:rsidP="000C5711">
      <w:pPr>
        <w:jc w:val="both"/>
        <w:rPr>
          <w:rFonts w:asciiTheme="majorHAnsi" w:hAnsiTheme="majorHAnsi" w:cstheme="majorHAnsi"/>
        </w:rPr>
      </w:pPr>
      <w:r w:rsidRPr="00BC615A">
        <w:rPr>
          <w:rFonts w:asciiTheme="majorHAnsi" w:hAnsiTheme="majorHAnsi" w:cstheme="majorHAnsi"/>
        </w:rPr>
        <w:t>III – Metas e indicadores de desempenho;</w:t>
      </w:r>
    </w:p>
    <w:p w14:paraId="7CF959AF" w14:textId="77777777" w:rsidR="000C5711" w:rsidRPr="00BC615A" w:rsidRDefault="000C5711" w:rsidP="000C5711">
      <w:pPr>
        <w:jc w:val="both"/>
        <w:rPr>
          <w:rFonts w:asciiTheme="majorHAnsi" w:hAnsiTheme="majorHAnsi" w:cstheme="majorHAnsi"/>
        </w:rPr>
      </w:pPr>
      <w:r w:rsidRPr="00BC615A">
        <w:rPr>
          <w:rFonts w:asciiTheme="majorHAnsi" w:hAnsiTheme="majorHAnsi" w:cstheme="majorHAnsi"/>
        </w:rPr>
        <w:t>IV – Prazos de execução;</w:t>
      </w:r>
    </w:p>
    <w:p w14:paraId="04F28A23" w14:textId="77777777" w:rsidR="000C5711" w:rsidRPr="00BC615A" w:rsidRDefault="000C5711" w:rsidP="000C5711">
      <w:pPr>
        <w:jc w:val="both"/>
        <w:rPr>
          <w:rFonts w:asciiTheme="majorHAnsi" w:hAnsiTheme="majorHAnsi" w:cstheme="majorHAnsi"/>
        </w:rPr>
      </w:pPr>
      <w:r w:rsidRPr="00BC615A">
        <w:rPr>
          <w:rFonts w:asciiTheme="majorHAnsi" w:hAnsiTheme="majorHAnsi" w:cstheme="majorHAnsi"/>
        </w:rPr>
        <w:t>V – Garantias financeiras ou reais, quando couber;</w:t>
      </w:r>
    </w:p>
    <w:p w14:paraId="67AA020E" w14:textId="77777777" w:rsidR="000C5711" w:rsidRPr="00BC615A" w:rsidRDefault="000C5711" w:rsidP="000C5711">
      <w:pPr>
        <w:jc w:val="both"/>
        <w:rPr>
          <w:rFonts w:asciiTheme="majorHAnsi" w:hAnsiTheme="majorHAnsi" w:cstheme="majorHAnsi"/>
        </w:rPr>
      </w:pPr>
      <w:r w:rsidRPr="00BC615A">
        <w:rPr>
          <w:rFonts w:asciiTheme="majorHAnsi" w:hAnsiTheme="majorHAnsi" w:cstheme="majorHAnsi"/>
        </w:rPr>
        <w:t>VI – Cláusula de reversão automática de bens públicos</w:t>
      </w:r>
    </w:p>
    <w:p w14:paraId="20FA2DD8" w14:textId="2C3747F5" w:rsidR="00D6431C" w:rsidRPr="00BC615A" w:rsidRDefault="000C5711" w:rsidP="000C5711">
      <w:pPr>
        <w:jc w:val="both"/>
        <w:rPr>
          <w:rFonts w:asciiTheme="majorHAnsi" w:hAnsiTheme="majorHAnsi" w:cstheme="majorHAnsi"/>
        </w:rPr>
      </w:pPr>
      <w:r w:rsidRPr="00BC615A">
        <w:rPr>
          <w:rFonts w:asciiTheme="majorHAnsi" w:hAnsiTheme="majorHAnsi" w:cstheme="majorHAnsi"/>
        </w:rPr>
        <w:t>15.2 Após a celebração do Termo de Incentivo Econômico, o Município, através de Decreto, deverá criar uma Comissão de Avaliação do Termo de Incentivo, que será composta por 03 (três) membros, que avaliará os índices, prestações de contas e cumprimentos do Termo de Incentivo.</w:t>
      </w:r>
    </w:p>
    <w:p w14:paraId="7169C27A" w14:textId="77777777" w:rsidR="000C5711" w:rsidRPr="00BC615A" w:rsidRDefault="000C5711" w:rsidP="00B1658A">
      <w:pPr>
        <w:jc w:val="both"/>
        <w:rPr>
          <w:rFonts w:asciiTheme="majorHAnsi" w:hAnsiTheme="majorHAnsi" w:cstheme="majorHAnsi"/>
          <w:b/>
          <w:bCs/>
        </w:rPr>
      </w:pPr>
    </w:p>
    <w:p w14:paraId="57ED18CD" w14:textId="77777777" w:rsidR="000C5711" w:rsidRPr="00BC615A" w:rsidRDefault="000C5711" w:rsidP="00B1658A">
      <w:pPr>
        <w:jc w:val="both"/>
        <w:rPr>
          <w:rFonts w:asciiTheme="majorHAnsi" w:hAnsiTheme="majorHAnsi" w:cstheme="majorHAnsi"/>
          <w:b/>
          <w:bCs/>
        </w:rPr>
      </w:pPr>
    </w:p>
    <w:p w14:paraId="71A320C0" w14:textId="77777777" w:rsidR="000C5711" w:rsidRPr="00BC615A" w:rsidRDefault="000C5711" w:rsidP="00B1658A">
      <w:pPr>
        <w:jc w:val="both"/>
        <w:rPr>
          <w:rFonts w:asciiTheme="majorHAnsi" w:hAnsiTheme="majorHAnsi" w:cstheme="majorHAnsi"/>
          <w:b/>
          <w:bCs/>
        </w:rPr>
      </w:pPr>
    </w:p>
    <w:p w14:paraId="63A89B16" w14:textId="68E072AB" w:rsidR="00B1658A" w:rsidRPr="00BC615A" w:rsidRDefault="00B1658A" w:rsidP="00B1658A">
      <w:pPr>
        <w:jc w:val="both"/>
        <w:rPr>
          <w:rFonts w:asciiTheme="majorHAnsi" w:hAnsiTheme="majorHAnsi" w:cstheme="majorHAnsi"/>
          <w:b/>
          <w:bCs/>
        </w:rPr>
      </w:pPr>
      <w:r w:rsidRPr="00BC615A">
        <w:rPr>
          <w:rFonts w:asciiTheme="majorHAnsi" w:hAnsiTheme="majorHAnsi" w:cstheme="majorHAnsi"/>
          <w:b/>
          <w:bCs/>
        </w:rPr>
        <w:t>1</w:t>
      </w:r>
      <w:r w:rsidR="00BC615A" w:rsidRPr="00BC615A">
        <w:rPr>
          <w:rFonts w:asciiTheme="majorHAnsi" w:hAnsiTheme="majorHAnsi" w:cstheme="majorHAnsi"/>
          <w:b/>
          <w:bCs/>
        </w:rPr>
        <w:t>6</w:t>
      </w:r>
      <w:r w:rsidRPr="00BC615A">
        <w:rPr>
          <w:rFonts w:asciiTheme="majorHAnsi" w:hAnsiTheme="majorHAnsi" w:cstheme="majorHAnsi"/>
          <w:b/>
          <w:bCs/>
        </w:rPr>
        <w:t xml:space="preserve">. </w:t>
      </w:r>
      <w:bookmarkStart w:id="4" w:name="_Hlk216355790"/>
      <w:r w:rsidRPr="00BC615A">
        <w:rPr>
          <w:rFonts w:asciiTheme="majorHAnsi" w:hAnsiTheme="majorHAnsi" w:cstheme="majorHAnsi"/>
          <w:b/>
          <w:bCs/>
        </w:rPr>
        <w:t>DAS DISPOSIÇÕES GERAIS E FINAIS</w:t>
      </w:r>
      <w:bookmarkEnd w:id="4"/>
    </w:p>
    <w:p w14:paraId="4109FDD6" w14:textId="728EF0A5" w:rsidR="00C5230B" w:rsidRPr="00BC615A" w:rsidRDefault="00B1658A" w:rsidP="00B1658A">
      <w:pPr>
        <w:jc w:val="both"/>
        <w:rPr>
          <w:rFonts w:asciiTheme="majorHAnsi" w:hAnsiTheme="majorHAnsi" w:cstheme="majorHAnsi"/>
        </w:rPr>
      </w:pPr>
      <w:r w:rsidRPr="00BC615A">
        <w:rPr>
          <w:rFonts w:asciiTheme="majorHAnsi" w:hAnsiTheme="majorHAnsi" w:cstheme="majorHAnsi"/>
          <w:b/>
          <w:bCs/>
        </w:rPr>
        <w:t>1</w:t>
      </w:r>
      <w:r w:rsidR="00BC615A" w:rsidRPr="00BC615A">
        <w:rPr>
          <w:rFonts w:asciiTheme="majorHAnsi" w:hAnsiTheme="majorHAnsi" w:cstheme="majorHAnsi"/>
          <w:b/>
          <w:bCs/>
        </w:rPr>
        <w:t>6.1</w:t>
      </w:r>
      <w:r w:rsidRPr="00BC615A">
        <w:rPr>
          <w:rFonts w:asciiTheme="majorHAnsi" w:hAnsiTheme="majorHAnsi" w:cstheme="majorHAnsi"/>
          <w:b/>
          <w:bCs/>
        </w:rPr>
        <w:t>.</w:t>
      </w:r>
      <w:r w:rsidRPr="00BC615A">
        <w:rPr>
          <w:rFonts w:asciiTheme="majorHAnsi" w:hAnsiTheme="majorHAnsi" w:cstheme="majorHAnsi"/>
        </w:rPr>
        <w:t xml:space="preserve"> A inscrição da empresa/instituição representa a aceitação das normas contidas neste regulamento.</w:t>
      </w:r>
    </w:p>
    <w:p w14:paraId="4FE4BD5D" w14:textId="5B3619D0" w:rsidR="00B1658A" w:rsidRPr="00BC615A" w:rsidRDefault="00B1658A" w:rsidP="00B1658A">
      <w:pPr>
        <w:jc w:val="both"/>
        <w:rPr>
          <w:rFonts w:asciiTheme="majorHAnsi" w:hAnsiTheme="majorHAnsi" w:cstheme="majorHAnsi"/>
        </w:rPr>
      </w:pPr>
      <w:r w:rsidRPr="00BC615A">
        <w:rPr>
          <w:rFonts w:asciiTheme="majorHAnsi" w:hAnsiTheme="majorHAnsi" w:cstheme="majorHAnsi"/>
          <w:b/>
          <w:bCs/>
        </w:rPr>
        <w:t>1</w:t>
      </w:r>
      <w:r w:rsidR="00BC615A" w:rsidRPr="00BC615A">
        <w:rPr>
          <w:rFonts w:asciiTheme="majorHAnsi" w:hAnsiTheme="majorHAnsi" w:cstheme="majorHAnsi"/>
          <w:b/>
          <w:bCs/>
        </w:rPr>
        <w:t>6</w:t>
      </w:r>
      <w:r w:rsidRPr="00BC615A">
        <w:rPr>
          <w:rFonts w:asciiTheme="majorHAnsi" w:hAnsiTheme="majorHAnsi" w:cstheme="majorHAnsi"/>
          <w:b/>
          <w:bCs/>
        </w:rPr>
        <w:t>.</w:t>
      </w:r>
      <w:r w:rsidR="00BC615A" w:rsidRPr="00BC615A">
        <w:rPr>
          <w:rFonts w:asciiTheme="majorHAnsi" w:hAnsiTheme="majorHAnsi" w:cstheme="majorHAnsi"/>
          <w:b/>
          <w:bCs/>
        </w:rPr>
        <w:t>2</w:t>
      </w:r>
      <w:r w:rsidRPr="00BC615A">
        <w:rPr>
          <w:rFonts w:asciiTheme="majorHAnsi" w:hAnsiTheme="majorHAnsi" w:cstheme="majorHAnsi"/>
        </w:rPr>
        <w:t xml:space="preserve">. </w:t>
      </w:r>
      <w:r w:rsidR="00BC615A" w:rsidRPr="00BC615A">
        <w:rPr>
          <w:rFonts w:asciiTheme="majorHAnsi" w:hAnsiTheme="majorHAnsi" w:cstheme="majorHAnsi"/>
        </w:rPr>
        <w:t>Os casos omissos deste Edital serão resolvidos pela Comissão de Avaliação, e pelo Chefe do Poder Executivo, a quem compete a decisão final.</w:t>
      </w:r>
    </w:p>
    <w:p w14:paraId="15417806" w14:textId="107B879F" w:rsidR="00B1658A" w:rsidRPr="00BC615A" w:rsidRDefault="00B1658A" w:rsidP="00B1658A">
      <w:pPr>
        <w:jc w:val="both"/>
        <w:rPr>
          <w:rFonts w:asciiTheme="majorHAnsi" w:hAnsiTheme="majorHAnsi" w:cstheme="majorHAnsi"/>
        </w:rPr>
      </w:pPr>
      <w:r w:rsidRPr="00BC615A">
        <w:rPr>
          <w:rFonts w:asciiTheme="majorHAnsi" w:hAnsiTheme="majorHAnsi" w:cstheme="majorHAnsi"/>
          <w:b/>
          <w:bCs/>
        </w:rPr>
        <w:t>1</w:t>
      </w:r>
      <w:r w:rsidR="00BC615A" w:rsidRPr="00BC615A">
        <w:rPr>
          <w:rFonts w:asciiTheme="majorHAnsi" w:hAnsiTheme="majorHAnsi" w:cstheme="majorHAnsi"/>
          <w:b/>
          <w:bCs/>
        </w:rPr>
        <w:t>6</w:t>
      </w:r>
      <w:r w:rsidRPr="00BC615A">
        <w:rPr>
          <w:rFonts w:asciiTheme="majorHAnsi" w:hAnsiTheme="majorHAnsi" w:cstheme="majorHAnsi"/>
          <w:b/>
          <w:bCs/>
        </w:rPr>
        <w:t>.</w:t>
      </w:r>
      <w:r w:rsidR="00BC615A" w:rsidRPr="00BC615A">
        <w:rPr>
          <w:rFonts w:asciiTheme="majorHAnsi" w:hAnsiTheme="majorHAnsi" w:cstheme="majorHAnsi"/>
          <w:b/>
          <w:bCs/>
        </w:rPr>
        <w:t>3</w:t>
      </w:r>
      <w:r w:rsidRPr="00BC615A">
        <w:rPr>
          <w:rFonts w:asciiTheme="majorHAnsi" w:hAnsiTheme="majorHAnsi" w:cstheme="majorHAnsi"/>
          <w:b/>
          <w:bCs/>
        </w:rPr>
        <w:t>.</w:t>
      </w:r>
      <w:r w:rsidRPr="00BC615A">
        <w:rPr>
          <w:rFonts w:asciiTheme="majorHAnsi" w:hAnsiTheme="majorHAnsi" w:cstheme="majorHAnsi"/>
        </w:rPr>
        <w:t xml:space="preserve"> Fica eleito o foro da sede da Comarca de Itararé/SP, como competente para solucionar eventuais pendências decorrentes deste Edital, com renúncia a qualquer outro por mais privilegiado que seja.</w:t>
      </w:r>
    </w:p>
    <w:p w14:paraId="2E1A03AE" w14:textId="31AEEC3E" w:rsidR="00BC615A" w:rsidRPr="00BC615A" w:rsidRDefault="00BC615A" w:rsidP="00B1658A">
      <w:pPr>
        <w:jc w:val="both"/>
        <w:rPr>
          <w:rFonts w:asciiTheme="majorHAnsi" w:hAnsiTheme="majorHAnsi" w:cstheme="majorHAnsi"/>
        </w:rPr>
      </w:pPr>
      <w:r w:rsidRPr="00BC615A">
        <w:rPr>
          <w:rFonts w:asciiTheme="majorHAnsi" w:hAnsiTheme="majorHAnsi" w:cstheme="majorHAnsi"/>
          <w:b/>
          <w:bCs/>
        </w:rPr>
        <w:t>16.4.</w:t>
      </w:r>
      <w:r w:rsidRPr="00BC615A">
        <w:rPr>
          <w:rFonts w:asciiTheme="majorHAnsi" w:hAnsiTheme="majorHAnsi" w:cstheme="majorHAnsi"/>
        </w:rPr>
        <w:t xml:space="preserve"> É obrigação única e exclusiva das interessadas, o acompanhamento dos comunicados e boletins de esclarecimentos emitidos pelo Município de Itararé. Não serão aceitas reclamações posteriores sob a alegação de não recebimento de informações.</w:t>
      </w:r>
    </w:p>
    <w:p w14:paraId="15E11676" w14:textId="77777777" w:rsidR="005A339F" w:rsidRPr="00BC615A" w:rsidRDefault="005A339F" w:rsidP="005A339F">
      <w:pPr>
        <w:spacing w:line="360" w:lineRule="auto"/>
        <w:jc w:val="center"/>
        <w:rPr>
          <w:rFonts w:asciiTheme="majorHAnsi" w:hAnsiTheme="majorHAnsi" w:cstheme="majorHAnsi"/>
          <w:b/>
          <w:bCs/>
        </w:rPr>
      </w:pPr>
    </w:p>
    <w:p w14:paraId="37A154C6" w14:textId="77777777" w:rsidR="00BC615A" w:rsidRPr="00BC615A" w:rsidRDefault="00BC615A" w:rsidP="005A339F">
      <w:pPr>
        <w:spacing w:line="360" w:lineRule="auto"/>
        <w:jc w:val="center"/>
        <w:rPr>
          <w:rFonts w:asciiTheme="majorHAnsi" w:hAnsiTheme="majorHAnsi" w:cstheme="majorHAnsi"/>
          <w:b/>
          <w:bCs/>
        </w:rPr>
      </w:pPr>
    </w:p>
    <w:p w14:paraId="6190612B" w14:textId="557C129A" w:rsidR="005A339F" w:rsidRPr="00BC615A" w:rsidRDefault="005A339F" w:rsidP="005A339F">
      <w:pPr>
        <w:spacing w:line="360" w:lineRule="auto"/>
        <w:jc w:val="center"/>
        <w:rPr>
          <w:rFonts w:asciiTheme="majorHAnsi" w:hAnsiTheme="majorHAnsi" w:cstheme="majorHAnsi"/>
          <w:b/>
          <w:bCs/>
        </w:rPr>
      </w:pPr>
      <w:r w:rsidRPr="00BC615A">
        <w:rPr>
          <w:rFonts w:asciiTheme="majorHAnsi" w:hAnsiTheme="majorHAnsi" w:cstheme="majorHAnsi"/>
          <w:b/>
          <w:bCs/>
        </w:rPr>
        <w:t xml:space="preserve">Itararé, </w:t>
      </w:r>
      <w:r w:rsidR="00BC615A" w:rsidRPr="00BC615A">
        <w:rPr>
          <w:rFonts w:asciiTheme="majorHAnsi" w:hAnsiTheme="majorHAnsi" w:cstheme="majorHAnsi"/>
          <w:b/>
          <w:bCs/>
        </w:rPr>
        <w:t>22</w:t>
      </w:r>
      <w:r w:rsidRPr="00BC615A">
        <w:rPr>
          <w:rFonts w:asciiTheme="majorHAnsi" w:hAnsiTheme="majorHAnsi" w:cstheme="majorHAnsi"/>
          <w:b/>
          <w:bCs/>
        </w:rPr>
        <w:t xml:space="preserve"> de dezembro de 2025.</w:t>
      </w:r>
    </w:p>
    <w:p w14:paraId="7DADC298" w14:textId="77777777" w:rsidR="00B1658A" w:rsidRPr="00BC615A" w:rsidRDefault="00B1658A" w:rsidP="00B1658A">
      <w:pPr>
        <w:jc w:val="both"/>
        <w:rPr>
          <w:rFonts w:asciiTheme="majorHAnsi" w:hAnsiTheme="majorHAnsi" w:cstheme="majorHAnsi"/>
        </w:rPr>
      </w:pPr>
    </w:p>
    <w:p w14:paraId="7C67D1FA" w14:textId="686B8C7F" w:rsidR="005A339F" w:rsidRPr="00BC615A" w:rsidRDefault="00BC615A" w:rsidP="005A339F">
      <w:pPr>
        <w:contextualSpacing/>
        <w:jc w:val="center"/>
        <w:rPr>
          <w:rFonts w:asciiTheme="majorHAnsi" w:eastAsia="Calibri" w:hAnsiTheme="majorHAnsi" w:cstheme="majorHAnsi"/>
          <w:b/>
          <w:bCs/>
        </w:rPr>
      </w:pPr>
      <w:r w:rsidRPr="00BC615A">
        <w:rPr>
          <w:rFonts w:asciiTheme="majorHAnsi" w:eastAsia="Calibri" w:hAnsiTheme="majorHAnsi" w:cstheme="majorHAnsi"/>
          <w:b/>
        </w:rPr>
        <w:t>JOÃO JORGE FADEL FILHO</w:t>
      </w:r>
    </w:p>
    <w:p w14:paraId="35EF57E3" w14:textId="3A45C67A" w:rsidR="005A339F" w:rsidRPr="00BC615A" w:rsidRDefault="00BC615A" w:rsidP="005A339F">
      <w:pPr>
        <w:autoSpaceDE w:val="0"/>
        <w:autoSpaceDN w:val="0"/>
        <w:adjustRightInd w:val="0"/>
        <w:jc w:val="center"/>
        <w:rPr>
          <w:rFonts w:asciiTheme="majorHAnsi" w:eastAsia="Calibri" w:hAnsiTheme="majorHAnsi" w:cstheme="majorHAnsi"/>
        </w:rPr>
      </w:pPr>
      <w:r w:rsidRPr="00BC615A">
        <w:rPr>
          <w:rFonts w:asciiTheme="majorHAnsi" w:eastAsia="Calibri" w:hAnsiTheme="majorHAnsi" w:cstheme="majorHAnsi"/>
        </w:rPr>
        <w:t>Prefeito de Itararé</w:t>
      </w:r>
    </w:p>
    <w:p w14:paraId="0E0F41E0" w14:textId="77777777" w:rsidR="00B1658A" w:rsidRPr="00BC615A" w:rsidRDefault="00B1658A" w:rsidP="00B1658A">
      <w:pPr>
        <w:jc w:val="both"/>
        <w:rPr>
          <w:rFonts w:asciiTheme="majorHAnsi" w:hAnsiTheme="majorHAnsi" w:cstheme="majorHAnsi"/>
        </w:rPr>
      </w:pPr>
    </w:p>
    <w:p w14:paraId="7A5EDD34" w14:textId="77777777" w:rsidR="00B1658A" w:rsidRPr="00BC615A" w:rsidRDefault="00B1658A" w:rsidP="00B1658A">
      <w:pPr>
        <w:jc w:val="both"/>
        <w:rPr>
          <w:rFonts w:asciiTheme="majorHAnsi" w:hAnsiTheme="majorHAnsi" w:cstheme="majorHAnsi"/>
        </w:rPr>
      </w:pPr>
    </w:p>
    <w:p w14:paraId="245901E3" w14:textId="77777777" w:rsidR="00B1658A" w:rsidRPr="00BC615A" w:rsidRDefault="00B1658A" w:rsidP="00B1658A">
      <w:pPr>
        <w:jc w:val="both"/>
        <w:rPr>
          <w:rFonts w:asciiTheme="majorHAnsi" w:hAnsiTheme="majorHAnsi" w:cstheme="majorHAnsi"/>
        </w:rPr>
      </w:pPr>
    </w:p>
    <w:p w14:paraId="05AA2DD2" w14:textId="77777777" w:rsidR="00B1658A" w:rsidRPr="00BC615A" w:rsidRDefault="00B1658A" w:rsidP="00B1658A">
      <w:pPr>
        <w:jc w:val="both"/>
        <w:rPr>
          <w:rFonts w:asciiTheme="majorHAnsi" w:hAnsiTheme="majorHAnsi" w:cstheme="majorHAnsi"/>
        </w:rPr>
      </w:pPr>
    </w:p>
    <w:p w14:paraId="0FE0E38A" w14:textId="77777777" w:rsidR="00BC615A" w:rsidRPr="00BC615A" w:rsidRDefault="00BC615A" w:rsidP="00B1658A">
      <w:pPr>
        <w:jc w:val="both"/>
        <w:rPr>
          <w:rFonts w:asciiTheme="majorHAnsi" w:hAnsiTheme="majorHAnsi" w:cstheme="majorHAnsi"/>
        </w:rPr>
      </w:pPr>
    </w:p>
    <w:p w14:paraId="471E66FB" w14:textId="77777777" w:rsidR="00BC615A" w:rsidRPr="00BC615A" w:rsidRDefault="00BC615A" w:rsidP="00B1658A">
      <w:pPr>
        <w:jc w:val="both"/>
        <w:rPr>
          <w:rFonts w:asciiTheme="majorHAnsi" w:hAnsiTheme="majorHAnsi" w:cstheme="majorHAnsi"/>
        </w:rPr>
      </w:pPr>
    </w:p>
    <w:p w14:paraId="5D587BEB" w14:textId="77777777" w:rsidR="00BC615A" w:rsidRPr="00BC615A" w:rsidRDefault="00BC615A" w:rsidP="00B1658A">
      <w:pPr>
        <w:jc w:val="both"/>
        <w:rPr>
          <w:rFonts w:asciiTheme="majorHAnsi" w:hAnsiTheme="majorHAnsi" w:cstheme="majorHAnsi"/>
        </w:rPr>
      </w:pPr>
    </w:p>
    <w:p w14:paraId="01C898BD" w14:textId="77777777" w:rsidR="00BC615A" w:rsidRPr="00BC615A" w:rsidRDefault="00BC615A" w:rsidP="00B1658A">
      <w:pPr>
        <w:jc w:val="both"/>
        <w:rPr>
          <w:rFonts w:asciiTheme="majorHAnsi" w:hAnsiTheme="majorHAnsi" w:cstheme="majorHAnsi"/>
        </w:rPr>
      </w:pPr>
    </w:p>
    <w:p w14:paraId="77F3469C" w14:textId="77777777" w:rsidR="00BC615A" w:rsidRPr="00BC615A" w:rsidRDefault="00BC615A" w:rsidP="00B1658A">
      <w:pPr>
        <w:jc w:val="both"/>
        <w:rPr>
          <w:rFonts w:asciiTheme="majorHAnsi" w:hAnsiTheme="majorHAnsi" w:cstheme="majorHAnsi"/>
        </w:rPr>
      </w:pPr>
    </w:p>
    <w:p w14:paraId="5D5B1F74" w14:textId="77777777" w:rsidR="00BC615A" w:rsidRPr="00BC615A" w:rsidRDefault="00BC615A" w:rsidP="00B1658A">
      <w:pPr>
        <w:jc w:val="both"/>
        <w:rPr>
          <w:rFonts w:asciiTheme="majorHAnsi" w:hAnsiTheme="majorHAnsi" w:cstheme="majorHAnsi"/>
        </w:rPr>
      </w:pPr>
    </w:p>
    <w:p w14:paraId="29C2224A" w14:textId="77777777" w:rsidR="00BC615A" w:rsidRPr="00BC615A" w:rsidRDefault="00BC615A" w:rsidP="00B1658A">
      <w:pPr>
        <w:jc w:val="both"/>
        <w:rPr>
          <w:rFonts w:asciiTheme="majorHAnsi" w:hAnsiTheme="majorHAnsi" w:cstheme="majorHAnsi"/>
        </w:rPr>
      </w:pPr>
    </w:p>
    <w:p w14:paraId="7AED4DC8" w14:textId="77777777" w:rsidR="00BC615A" w:rsidRPr="00BC615A" w:rsidRDefault="00BC615A" w:rsidP="00B1658A">
      <w:pPr>
        <w:jc w:val="both"/>
        <w:rPr>
          <w:rFonts w:asciiTheme="majorHAnsi" w:hAnsiTheme="majorHAnsi" w:cstheme="majorHAnsi"/>
        </w:rPr>
      </w:pPr>
    </w:p>
    <w:p w14:paraId="024607F3" w14:textId="77777777" w:rsidR="00BC615A" w:rsidRPr="00BC615A" w:rsidRDefault="00BC615A" w:rsidP="00B1658A">
      <w:pPr>
        <w:jc w:val="both"/>
        <w:rPr>
          <w:rFonts w:asciiTheme="majorHAnsi" w:hAnsiTheme="majorHAnsi" w:cstheme="majorHAnsi"/>
        </w:rPr>
      </w:pPr>
    </w:p>
    <w:p w14:paraId="7964DD95" w14:textId="77777777" w:rsidR="00BC615A" w:rsidRPr="00BC615A" w:rsidRDefault="00BC615A" w:rsidP="00B1658A">
      <w:pPr>
        <w:jc w:val="both"/>
        <w:rPr>
          <w:rFonts w:asciiTheme="majorHAnsi" w:hAnsiTheme="majorHAnsi" w:cstheme="majorHAnsi"/>
        </w:rPr>
      </w:pPr>
    </w:p>
    <w:p w14:paraId="5C0A225B" w14:textId="77777777" w:rsidR="00BC615A" w:rsidRPr="00BC615A" w:rsidRDefault="00BC615A" w:rsidP="00B1658A">
      <w:pPr>
        <w:jc w:val="both"/>
        <w:rPr>
          <w:rFonts w:asciiTheme="majorHAnsi" w:hAnsiTheme="majorHAnsi" w:cstheme="majorHAnsi"/>
        </w:rPr>
      </w:pPr>
    </w:p>
    <w:p w14:paraId="630D42B8" w14:textId="77777777" w:rsidR="00B1658A" w:rsidRPr="00BC615A" w:rsidRDefault="00B1658A" w:rsidP="00B1658A">
      <w:pPr>
        <w:jc w:val="both"/>
        <w:rPr>
          <w:rFonts w:asciiTheme="majorHAnsi" w:hAnsiTheme="majorHAnsi" w:cstheme="majorHAnsi"/>
        </w:rPr>
      </w:pPr>
    </w:p>
    <w:p w14:paraId="49802268" w14:textId="153A566C" w:rsidR="00900272" w:rsidRPr="00BC615A" w:rsidRDefault="00BC615A" w:rsidP="00900272">
      <w:pPr>
        <w:jc w:val="center"/>
        <w:rPr>
          <w:rFonts w:asciiTheme="majorHAnsi" w:hAnsiTheme="majorHAnsi" w:cstheme="majorHAnsi"/>
          <w:b/>
          <w:bCs/>
          <w:sz w:val="24"/>
          <w:szCs w:val="24"/>
        </w:rPr>
      </w:pPr>
      <w:r w:rsidRPr="00BC615A">
        <w:rPr>
          <w:rFonts w:asciiTheme="majorHAnsi" w:hAnsiTheme="majorHAnsi" w:cstheme="majorHAnsi"/>
          <w:b/>
          <w:bCs/>
          <w:sz w:val="24"/>
          <w:szCs w:val="24"/>
        </w:rPr>
        <w:t>ANEXO I – TERMO DE REFERÊNCIA.</w:t>
      </w:r>
    </w:p>
    <w:p w14:paraId="53B4C75F" w14:textId="77777777" w:rsidR="00900272" w:rsidRPr="00BC615A" w:rsidRDefault="00900272" w:rsidP="00900272">
      <w:pPr>
        <w:jc w:val="center"/>
        <w:rPr>
          <w:rFonts w:asciiTheme="majorHAnsi" w:hAnsiTheme="majorHAnsi" w:cstheme="majorHAnsi"/>
          <w:b/>
          <w:bCs/>
          <w:sz w:val="24"/>
          <w:szCs w:val="24"/>
        </w:rPr>
      </w:pPr>
    </w:p>
    <w:p w14:paraId="69C029B1" w14:textId="77777777" w:rsidR="00BC615A" w:rsidRPr="00BC615A" w:rsidRDefault="00BC615A" w:rsidP="00BC615A">
      <w:pPr>
        <w:spacing w:before="100" w:beforeAutospacing="1" w:after="100" w:afterAutospacing="1"/>
        <w:jc w:val="both"/>
        <w:outlineLvl w:val="0"/>
        <w:rPr>
          <w:rFonts w:asciiTheme="majorHAnsi" w:hAnsiTheme="majorHAnsi" w:cstheme="majorHAnsi"/>
          <w:b/>
          <w:bCs/>
          <w:kern w:val="36"/>
        </w:rPr>
      </w:pPr>
      <w:r w:rsidRPr="00BC615A">
        <w:rPr>
          <w:rFonts w:asciiTheme="majorHAnsi" w:hAnsiTheme="majorHAnsi" w:cstheme="majorHAnsi"/>
          <w:b/>
          <w:bCs/>
          <w:kern w:val="36"/>
        </w:rPr>
        <w:t>I - OBJETIVO</w:t>
      </w:r>
    </w:p>
    <w:p w14:paraId="0C0C69C9" w14:textId="77777777" w:rsidR="00BC615A" w:rsidRPr="00BC615A" w:rsidRDefault="00BC615A" w:rsidP="00BC615A">
      <w:pPr>
        <w:spacing w:before="100" w:beforeAutospacing="1" w:after="100" w:afterAutospacing="1"/>
        <w:jc w:val="both"/>
        <w:outlineLvl w:val="1"/>
        <w:rPr>
          <w:rFonts w:asciiTheme="majorHAnsi" w:hAnsiTheme="majorHAnsi" w:cstheme="majorHAnsi"/>
          <w:b/>
          <w:bCs/>
        </w:rPr>
      </w:pPr>
      <w:r w:rsidRPr="00BC615A">
        <w:rPr>
          <w:rFonts w:asciiTheme="majorHAnsi" w:hAnsiTheme="majorHAnsi" w:cstheme="majorHAnsi"/>
          <w:b/>
          <w:bCs/>
        </w:rPr>
        <w:t>II – DA METODOLOGIA DE AVALIAÇÃO</w:t>
      </w:r>
    </w:p>
    <w:p w14:paraId="5342E882" w14:textId="77777777" w:rsidR="00BC615A" w:rsidRPr="00BC615A" w:rsidRDefault="00BC615A" w:rsidP="00BC615A">
      <w:pPr>
        <w:spacing w:before="100" w:beforeAutospacing="1" w:after="100" w:afterAutospacing="1"/>
        <w:jc w:val="both"/>
        <w:rPr>
          <w:rFonts w:asciiTheme="majorHAnsi" w:hAnsiTheme="majorHAnsi" w:cstheme="majorHAnsi"/>
        </w:rPr>
      </w:pPr>
      <w:r w:rsidRPr="00BC615A">
        <w:rPr>
          <w:rFonts w:asciiTheme="majorHAnsi" w:hAnsiTheme="majorHAnsi" w:cstheme="majorHAnsi"/>
        </w:rPr>
        <w:t xml:space="preserve">II.1. As propostas apresentadas serão analisadas por </w:t>
      </w:r>
      <w:r w:rsidRPr="00BC615A">
        <w:rPr>
          <w:rFonts w:asciiTheme="majorHAnsi" w:hAnsiTheme="majorHAnsi" w:cstheme="majorHAnsi"/>
          <w:b/>
          <w:bCs/>
        </w:rPr>
        <w:t>Comissão de Avaliação</w:t>
      </w:r>
      <w:r w:rsidRPr="00BC615A">
        <w:rPr>
          <w:rFonts w:asciiTheme="majorHAnsi" w:hAnsiTheme="majorHAnsi" w:cstheme="majorHAnsi"/>
        </w:rPr>
        <w:t>, designada por Portaria, composta por servidores públicos efetivos ou ocupantes de cargos técnicos, observados os princípios da legalidade, impessoalidade, moralidade, publicidade e eficiência.</w:t>
      </w:r>
    </w:p>
    <w:p w14:paraId="48DEAEAC" w14:textId="77777777" w:rsidR="00BC615A" w:rsidRPr="00BC615A" w:rsidRDefault="00BC615A" w:rsidP="00BC615A">
      <w:pPr>
        <w:spacing w:before="100" w:beforeAutospacing="1" w:after="100" w:afterAutospacing="1"/>
        <w:jc w:val="both"/>
        <w:rPr>
          <w:rFonts w:asciiTheme="majorHAnsi" w:hAnsiTheme="majorHAnsi" w:cstheme="majorHAnsi"/>
        </w:rPr>
      </w:pPr>
      <w:r w:rsidRPr="00BC615A">
        <w:rPr>
          <w:rFonts w:asciiTheme="majorHAnsi" w:hAnsiTheme="majorHAnsi" w:cstheme="majorHAnsi"/>
        </w:rPr>
        <w:t xml:space="preserve">II.2. A avaliação será realizada mediante </w:t>
      </w:r>
      <w:r w:rsidRPr="00BC615A">
        <w:rPr>
          <w:rFonts w:asciiTheme="majorHAnsi" w:hAnsiTheme="majorHAnsi" w:cstheme="majorHAnsi"/>
          <w:b/>
          <w:bCs/>
        </w:rPr>
        <w:t>pontuação objetiva</w:t>
      </w:r>
      <w:r w:rsidRPr="00BC615A">
        <w:rPr>
          <w:rFonts w:asciiTheme="majorHAnsi" w:hAnsiTheme="majorHAnsi" w:cstheme="majorHAnsi"/>
        </w:rPr>
        <w:t xml:space="preserve">, conforme os critérios abaixo descritos, totalizando o máximo de </w:t>
      </w:r>
      <w:r w:rsidRPr="00BC615A">
        <w:rPr>
          <w:rFonts w:asciiTheme="majorHAnsi" w:hAnsiTheme="majorHAnsi" w:cstheme="majorHAnsi"/>
          <w:b/>
          <w:bCs/>
        </w:rPr>
        <w:t>100 (cem) pontos</w:t>
      </w:r>
      <w:r w:rsidRPr="00BC615A">
        <w:rPr>
          <w:rFonts w:asciiTheme="majorHAnsi" w:hAnsiTheme="majorHAnsi" w:cstheme="majorHAnsi"/>
        </w:rPr>
        <w:t>:</w:t>
      </w:r>
    </w:p>
    <w:p w14:paraId="21DFE875" w14:textId="77777777" w:rsidR="00BC615A" w:rsidRPr="00BC615A" w:rsidRDefault="00BC615A" w:rsidP="00BC615A">
      <w:pPr>
        <w:spacing w:before="100" w:beforeAutospacing="1" w:after="100" w:afterAutospacing="1"/>
        <w:jc w:val="both"/>
        <w:rPr>
          <w:rFonts w:asciiTheme="majorHAnsi" w:hAnsiTheme="majorHAnsi" w:cstheme="majorHAnsi"/>
        </w:rPr>
      </w:pPr>
      <w:r w:rsidRPr="00BC615A">
        <w:rPr>
          <w:rFonts w:asciiTheme="majorHAnsi" w:hAnsiTheme="majorHAnsi" w:cstheme="majorHAnsi"/>
          <w:b/>
          <w:bCs/>
        </w:rPr>
        <w:t>a) Capacidade operacional e potencial de absorção de mão de obra local (até 30 pontos)</w:t>
      </w:r>
      <w:r w:rsidRPr="00BC615A">
        <w:rPr>
          <w:rFonts w:asciiTheme="majorHAnsi" w:hAnsiTheme="majorHAnsi" w:cstheme="majorHAnsi"/>
        </w:rPr>
        <w:br/>
        <w:t xml:space="preserve">Será avaliada a estrutura física, organizacional e produtiva da empresa, atual ou projetada, compatível com a absorção gradual de mão de obra, </w:t>
      </w:r>
      <w:r w:rsidRPr="00BC615A">
        <w:rPr>
          <w:rFonts w:asciiTheme="majorHAnsi" w:hAnsiTheme="majorHAnsi" w:cstheme="majorHAnsi"/>
          <w:b/>
          <w:bCs/>
        </w:rPr>
        <w:t>não sendo exigido compromisso formal de contratação</w:t>
      </w:r>
      <w:r w:rsidRPr="00BC615A">
        <w:rPr>
          <w:rFonts w:asciiTheme="majorHAnsi" w:hAnsiTheme="majorHAnsi" w:cstheme="majorHAnsi"/>
        </w:rPr>
        <w:t>, mas apenas a demonstração de potencial técnico e econômico.</w:t>
      </w:r>
    </w:p>
    <w:p w14:paraId="25E5A087" w14:textId="77777777" w:rsidR="00BC615A" w:rsidRPr="00BC615A" w:rsidRDefault="00BC615A" w:rsidP="00BC615A">
      <w:pPr>
        <w:spacing w:before="100" w:beforeAutospacing="1"/>
        <w:jc w:val="both"/>
        <w:rPr>
          <w:rFonts w:asciiTheme="majorHAnsi" w:hAnsiTheme="majorHAnsi" w:cstheme="majorHAnsi"/>
          <w:b/>
          <w:bCs/>
        </w:rPr>
      </w:pPr>
      <w:r w:rsidRPr="00BC615A">
        <w:rPr>
          <w:rFonts w:asciiTheme="majorHAnsi" w:hAnsiTheme="majorHAnsi" w:cstheme="majorHAnsi"/>
          <w:b/>
          <w:bCs/>
        </w:rPr>
        <w:t>b) Aderência ao compromisso de absorção das mãos de obras em treinamento, fornecido pela prefeitura (até 25 pontos)</w:t>
      </w:r>
    </w:p>
    <w:p w14:paraId="754C3494" w14:textId="77777777" w:rsidR="00BC615A" w:rsidRPr="00BC615A" w:rsidRDefault="00BC615A" w:rsidP="00BC615A">
      <w:pPr>
        <w:spacing w:before="100" w:beforeAutospacing="1" w:after="100" w:afterAutospacing="1"/>
        <w:jc w:val="both"/>
        <w:rPr>
          <w:rFonts w:asciiTheme="majorHAnsi" w:hAnsiTheme="majorHAnsi" w:cstheme="majorHAnsi"/>
        </w:rPr>
      </w:pPr>
      <w:r w:rsidRPr="00BC615A">
        <w:rPr>
          <w:rFonts w:asciiTheme="majorHAnsi" w:hAnsiTheme="majorHAnsi" w:cstheme="majorHAnsi"/>
        </w:rPr>
        <w:t>Avaliação do alinhamento da atividade econômica com as ações de qualificação profissional ofertadas ou a serem ofertadas pelo Município, incluindo a disposição da empresa em colaborar tecnicamente com a definição de perfis profissionais e processos produtivos.</w:t>
      </w:r>
    </w:p>
    <w:p w14:paraId="078A144B" w14:textId="77777777" w:rsidR="00BC615A" w:rsidRPr="00BC615A" w:rsidRDefault="00BC615A" w:rsidP="00BC615A">
      <w:pPr>
        <w:spacing w:before="100" w:beforeAutospacing="1"/>
        <w:jc w:val="both"/>
        <w:rPr>
          <w:rFonts w:asciiTheme="majorHAnsi" w:hAnsiTheme="majorHAnsi" w:cstheme="majorHAnsi"/>
          <w:b/>
          <w:bCs/>
        </w:rPr>
      </w:pPr>
      <w:r w:rsidRPr="00BC615A">
        <w:rPr>
          <w:rFonts w:asciiTheme="majorHAnsi" w:hAnsiTheme="majorHAnsi" w:cstheme="majorHAnsi"/>
          <w:b/>
          <w:bCs/>
        </w:rPr>
        <w:t>c) Impacto socioeconômico no Município (até 25 pontos)</w:t>
      </w:r>
    </w:p>
    <w:p w14:paraId="573944E8" w14:textId="77777777" w:rsidR="00BC615A" w:rsidRPr="00BC615A" w:rsidRDefault="00BC615A" w:rsidP="00BC615A">
      <w:pPr>
        <w:spacing w:after="100" w:afterAutospacing="1"/>
        <w:jc w:val="both"/>
        <w:rPr>
          <w:rFonts w:asciiTheme="majorHAnsi" w:hAnsiTheme="majorHAnsi" w:cstheme="majorHAnsi"/>
        </w:rPr>
      </w:pPr>
      <w:r w:rsidRPr="00BC615A">
        <w:rPr>
          <w:rFonts w:asciiTheme="majorHAnsi" w:hAnsiTheme="majorHAnsi" w:cstheme="majorHAnsi"/>
        </w:rPr>
        <w:t xml:space="preserve">Serão considerados os impactos positivos esperados, tais como geração de emprego e renda, fortalecimento da economia local, diversificação da base produtiva e priorização futura de mão de obra residente no Município, </w:t>
      </w:r>
      <w:r w:rsidRPr="00BC615A">
        <w:rPr>
          <w:rFonts w:asciiTheme="majorHAnsi" w:hAnsiTheme="majorHAnsi" w:cstheme="majorHAnsi"/>
          <w:b/>
          <w:bCs/>
        </w:rPr>
        <w:t>sem caracterização de obrigação contratual</w:t>
      </w:r>
      <w:r w:rsidRPr="00BC615A">
        <w:rPr>
          <w:rFonts w:asciiTheme="majorHAnsi" w:hAnsiTheme="majorHAnsi" w:cstheme="majorHAnsi"/>
        </w:rPr>
        <w:t>.</w:t>
      </w:r>
    </w:p>
    <w:p w14:paraId="4B1552F2" w14:textId="77777777" w:rsidR="00BC615A" w:rsidRPr="00BC615A" w:rsidRDefault="00BC615A" w:rsidP="00BC615A">
      <w:pPr>
        <w:spacing w:before="100" w:beforeAutospacing="1"/>
        <w:jc w:val="both"/>
        <w:rPr>
          <w:rFonts w:asciiTheme="majorHAnsi" w:hAnsiTheme="majorHAnsi" w:cstheme="majorHAnsi"/>
          <w:b/>
          <w:bCs/>
        </w:rPr>
      </w:pPr>
      <w:r w:rsidRPr="00BC615A">
        <w:rPr>
          <w:rFonts w:asciiTheme="majorHAnsi" w:hAnsiTheme="majorHAnsi" w:cstheme="majorHAnsi"/>
          <w:b/>
          <w:bCs/>
        </w:rPr>
        <w:t>d) Regularidade jurídica, fiscal e trabalhista (até 20 pontos)</w:t>
      </w:r>
    </w:p>
    <w:p w14:paraId="245A7703" w14:textId="7A121D69" w:rsidR="00BC615A" w:rsidRPr="00BC615A" w:rsidRDefault="00BC615A" w:rsidP="00BC615A">
      <w:pPr>
        <w:spacing w:before="100" w:beforeAutospacing="1"/>
        <w:jc w:val="both"/>
        <w:rPr>
          <w:rFonts w:asciiTheme="majorHAnsi" w:hAnsiTheme="majorHAnsi" w:cstheme="majorHAnsi"/>
        </w:rPr>
      </w:pPr>
      <w:r w:rsidRPr="00BC615A">
        <w:rPr>
          <w:rFonts w:asciiTheme="majorHAnsi" w:hAnsiTheme="majorHAnsi" w:cstheme="majorHAnsi"/>
        </w:rPr>
        <w:t>Verificação da situação cadastral ativa e regularidade da empresa junto aos órgãos competentes, bem como a inexistência de impedimentos legais para participação no chamamento.</w:t>
      </w:r>
    </w:p>
    <w:p w14:paraId="3D948070" w14:textId="77777777" w:rsidR="00BC615A" w:rsidRPr="00BC615A" w:rsidRDefault="00BC615A" w:rsidP="00BC615A">
      <w:pPr>
        <w:spacing w:before="100" w:beforeAutospacing="1" w:after="100" w:afterAutospacing="1"/>
        <w:jc w:val="both"/>
        <w:outlineLvl w:val="1"/>
        <w:rPr>
          <w:rFonts w:asciiTheme="majorHAnsi" w:hAnsiTheme="majorHAnsi" w:cstheme="majorHAnsi"/>
          <w:b/>
          <w:bCs/>
        </w:rPr>
      </w:pPr>
      <w:r w:rsidRPr="00BC615A">
        <w:rPr>
          <w:rFonts w:asciiTheme="majorHAnsi" w:hAnsiTheme="majorHAnsi" w:cstheme="majorHAnsi"/>
          <w:b/>
          <w:bCs/>
        </w:rPr>
        <w:t>III – DA FORMA DE DESEMPATE</w:t>
      </w:r>
    </w:p>
    <w:p w14:paraId="05101412" w14:textId="77777777" w:rsidR="00BC615A" w:rsidRPr="00BC615A" w:rsidRDefault="00BC615A" w:rsidP="00BC615A">
      <w:pPr>
        <w:spacing w:before="100" w:beforeAutospacing="1" w:after="100" w:afterAutospacing="1"/>
        <w:jc w:val="both"/>
        <w:rPr>
          <w:rFonts w:asciiTheme="majorHAnsi" w:hAnsiTheme="majorHAnsi" w:cstheme="majorHAnsi"/>
        </w:rPr>
      </w:pPr>
      <w:r w:rsidRPr="00BC615A">
        <w:rPr>
          <w:rFonts w:asciiTheme="majorHAnsi" w:hAnsiTheme="majorHAnsi" w:cstheme="majorHAnsi"/>
        </w:rPr>
        <w:t>III.1. Em caso de empate na pontuação final entre duas ou mais propostas, o desempate ocorrerá, sucessivamente, mediante a aplicação dos seguintes critérios:</w:t>
      </w:r>
    </w:p>
    <w:p w14:paraId="54DE9FAC" w14:textId="77777777" w:rsidR="00BC615A" w:rsidRPr="00BC615A" w:rsidRDefault="00BC615A" w:rsidP="00BC615A">
      <w:pPr>
        <w:spacing w:before="100" w:beforeAutospacing="1" w:after="100" w:afterAutospacing="1"/>
        <w:jc w:val="both"/>
        <w:rPr>
          <w:rFonts w:asciiTheme="majorHAnsi" w:hAnsiTheme="majorHAnsi" w:cstheme="majorHAnsi"/>
        </w:rPr>
      </w:pPr>
      <w:r w:rsidRPr="00BC615A">
        <w:rPr>
          <w:rFonts w:asciiTheme="majorHAnsi" w:hAnsiTheme="majorHAnsi" w:cstheme="majorHAnsi"/>
        </w:rPr>
        <w:t xml:space="preserve">I – Maior pontuação obtida no critério </w:t>
      </w:r>
      <w:r w:rsidRPr="00BC615A">
        <w:rPr>
          <w:rFonts w:asciiTheme="majorHAnsi" w:hAnsiTheme="majorHAnsi" w:cstheme="majorHAnsi"/>
          <w:b/>
          <w:bCs/>
        </w:rPr>
        <w:t>Impacto socioeconômico no Município</w:t>
      </w:r>
      <w:r w:rsidRPr="00BC615A">
        <w:rPr>
          <w:rFonts w:asciiTheme="majorHAnsi" w:hAnsiTheme="majorHAnsi" w:cstheme="majorHAnsi"/>
        </w:rPr>
        <w:t>;</w:t>
      </w:r>
    </w:p>
    <w:p w14:paraId="7BA07EF8" w14:textId="77777777" w:rsidR="00BC615A" w:rsidRDefault="00BC615A" w:rsidP="00BC615A">
      <w:pPr>
        <w:spacing w:before="100" w:beforeAutospacing="1" w:after="100" w:afterAutospacing="1"/>
        <w:jc w:val="both"/>
        <w:rPr>
          <w:rFonts w:asciiTheme="majorHAnsi" w:hAnsiTheme="majorHAnsi" w:cstheme="majorHAnsi"/>
        </w:rPr>
      </w:pPr>
      <w:r w:rsidRPr="00BC615A">
        <w:rPr>
          <w:rFonts w:asciiTheme="majorHAnsi" w:hAnsiTheme="majorHAnsi" w:cstheme="majorHAnsi"/>
        </w:rPr>
        <w:t xml:space="preserve">II – Maior pontuação obtida no critério </w:t>
      </w:r>
      <w:r w:rsidRPr="00BC615A">
        <w:rPr>
          <w:rFonts w:asciiTheme="majorHAnsi" w:hAnsiTheme="majorHAnsi" w:cstheme="majorHAnsi"/>
          <w:b/>
          <w:bCs/>
        </w:rPr>
        <w:t>Capacidade operacional e potencial de absorção de mão de obra local</w:t>
      </w:r>
      <w:r w:rsidRPr="00BC615A">
        <w:rPr>
          <w:rFonts w:asciiTheme="majorHAnsi" w:hAnsiTheme="majorHAnsi" w:cstheme="majorHAnsi"/>
        </w:rPr>
        <w:t>;</w:t>
      </w:r>
    </w:p>
    <w:p w14:paraId="11E666BC" w14:textId="77777777" w:rsidR="00BC615A" w:rsidRPr="00BC615A" w:rsidRDefault="00BC615A" w:rsidP="00BC615A">
      <w:pPr>
        <w:spacing w:before="100" w:beforeAutospacing="1" w:after="100" w:afterAutospacing="1"/>
        <w:jc w:val="both"/>
        <w:rPr>
          <w:rFonts w:asciiTheme="majorHAnsi" w:hAnsiTheme="majorHAnsi" w:cstheme="majorHAnsi"/>
        </w:rPr>
      </w:pPr>
    </w:p>
    <w:p w14:paraId="5733E91A" w14:textId="77777777" w:rsidR="00BC615A" w:rsidRPr="00BC615A" w:rsidRDefault="00BC615A" w:rsidP="00BC615A">
      <w:pPr>
        <w:spacing w:before="100" w:beforeAutospacing="1" w:after="100" w:afterAutospacing="1"/>
        <w:jc w:val="both"/>
        <w:rPr>
          <w:rFonts w:asciiTheme="majorHAnsi" w:hAnsiTheme="majorHAnsi" w:cstheme="majorHAnsi"/>
        </w:rPr>
      </w:pPr>
      <w:r w:rsidRPr="00BC615A">
        <w:rPr>
          <w:rFonts w:asciiTheme="majorHAnsi" w:hAnsiTheme="majorHAnsi" w:cstheme="majorHAnsi"/>
        </w:rPr>
        <w:t>III – Maior tempo de experiência comprovada dos sócios ou responsáveis legais no setor produtivo correlato à atividade proposta;</w:t>
      </w:r>
    </w:p>
    <w:p w14:paraId="10537EEA" w14:textId="4F0005F9" w:rsidR="00BC615A" w:rsidRPr="00BC615A" w:rsidRDefault="00BC615A" w:rsidP="00BC615A">
      <w:pPr>
        <w:spacing w:before="100" w:beforeAutospacing="1" w:after="100" w:afterAutospacing="1"/>
        <w:jc w:val="both"/>
        <w:rPr>
          <w:rFonts w:asciiTheme="majorHAnsi" w:hAnsiTheme="majorHAnsi" w:cstheme="majorHAnsi"/>
        </w:rPr>
      </w:pPr>
      <w:r w:rsidRPr="00BC615A">
        <w:rPr>
          <w:rFonts w:asciiTheme="majorHAnsi" w:hAnsiTheme="majorHAnsi" w:cstheme="majorHAnsi"/>
        </w:rPr>
        <w:t xml:space="preserve">IV – Persistindo o empate, será realizado </w:t>
      </w:r>
      <w:r w:rsidRPr="00BC615A">
        <w:rPr>
          <w:rFonts w:asciiTheme="majorHAnsi" w:hAnsiTheme="majorHAnsi" w:cstheme="majorHAnsi"/>
          <w:b/>
          <w:bCs/>
        </w:rPr>
        <w:t>sorteio público</w:t>
      </w:r>
      <w:r w:rsidRPr="00BC615A">
        <w:rPr>
          <w:rFonts w:asciiTheme="majorHAnsi" w:hAnsiTheme="majorHAnsi" w:cstheme="majorHAnsi"/>
        </w:rPr>
        <w:t>, em sessão previamente divulgada, com lavratura de ata.</w:t>
      </w:r>
    </w:p>
    <w:p w14:paraId="6E38A3A8" w14:textId="77777777" w:rsidR="00BC615A" w:rsidRPr="00BC615A" w:rsidRDefault="00BC615A" w:rsidP="00BC615A">
      <w:pPr>
        <w:spacing w:before="100" w:beforeAutospacing="1" w:after="100" w:afterAutospacing="1"/>
        <w:jc w:val="both"/>
        <w:outlineLvl w:val="1"/>
        <w:rPr>
          <w:rFonts w:asciiTheme="majorHAnsi" w:hAnsiTheme="majorHAnsi" w:cstheme="majorHAnsi"/>
          <w:b/>
          <w:bCs/>
        </w:rPr>
      </w:pPr>
      <w:r w:rsidRPr="00BC615A">
        <w:rPr>
          <w:rFonts w:asciiTheme="majorHAnsi" w:hAnsiTheme="majorHAnsi" w:cstheme="majorHAnsi"/>
          <w:b/>
          <w:bCs/>
        </w:rPr>
        <w:t>IV – DOS DOCUMENTOS EXIGIDOS</w:t>
      </w:r>
    </w:p>
    <w:p w14:paraId="0DEB5D45" w14:textId="77777777" w:rsidR="00BC615A" w:rsidRPr="00BC615A" w:rsidRDefault="00BC615A" w:rsidP="00BC615A">
      <w:pPr>
        <w:spacing w:before="100" w:beforeAutospacing="1" w:after="100" w:afterAutospacing="1"/>
        <w:jc w:val="both"/>
        <w:rPr>
          <w:rFonts w:asciiTheme="majorHAnsi" w:hAnsiTheme="majorHAnsi" w:cstheme="majorHAnsi"/>
        </w:rPr>
      </w:pPr>
      <w:r w:rsidRPr="00BC615A">
        <w:rPr>
          <w:rFonts w:asciiTheme="majorHAnsi" w:hAnsiTheme="majorHAnsi" w:cstheme="majorHAnsi"/>
        </w:rPr>
        <w:t>IV.1. As empresas interessadas deverão apresentar, no ato da inscrição, a seguinte documentação:</w:t>
      </w:r>
    </w:p>
    <w:p w14:paraId="1965CFA6" w14:textId="77777777" w:rsidR="00BC615A" w:rsidRPr="00BC615A" w:rsidRDefault="00BC615A" w:rsidP="00BC615A">
      <w:pPr>
        <w:spacing w:before="100" w:beforeAutospacing="1"/>
        <w:jc w:val="both"/>
        <w:outlineLvl w:val="2"/>
        <w:rPr>
          <w:rFonts w:asciiTheme="majorHAnsi" w:hAnsiTheme="majorHAnsi" w:cstheme="majorHAnsi"/>
          <w:b/>
          <w:bCs/>
        </w:rPr>
      </w:pPr>
      <w:r w:rsidRPr="00BC615A">
        <w:rPr>
          <w:rFonts w:asciiTheme="majorHAnsi" w:hAnsiTheme="majorHAnsi" w:cstheme="majorHAnsi"/>
          <w:b/>
          <w:bCs/>
        </w:rPr>
        <w:t>a) Documentação Jurídica</w:t>
      </w:r>
    </w:p>
    <w:p w14:paraId="71DBD3E4" w14:textId="77777777" w:rsidR="00BC615A" w:rsidRPr="00BC615A" w:rsidRDefault="00BC615A" w:rsidP="00BC615A">
      <w:pPr>
        <w:numPr>
          <w:ilvl w:val="0"/>
          <w:numId w:val="3"/>
        </w:numPr>
        <w:spacing w:before="100" w:beforeAutospacing="1" w:after="100" w:afterAutospacing="1" w:line="240" w:lineRule="auto"/>
        <w:jc w:val="both"/>
        <w:rPr>
          <w:rFonts w:asciiTheme="majorHAnsi" w:hAnsiTheme="majorHAnsi" w:cstheme="majorHAnsi"/>
        </w:rPr>
      </w:pPr>
      <w:r w:rsidRPr="00BC615A">
        <w:rPr>
          <w:rFonts w:asciiTheme="majorHAnsi" w:hAnsiTheme="majorHAnsi" w:cstheme="majorHAnsi"/>
        </w:rPr>
        <w:t>Cartão do CNPJ atualizado;</w:t>
      </w:r>
    </w:p>
    <w:p w14:paraId="195CC1B3" w14:textId="77777777" w:rsidR="00BC615A" w:rsidRPr="00BC615A" w:rsidRDefault="00BC615A" w:rsidP="00BC615A">
      <w:pPr>
        <w:numPr>
          <w:ilvl w:val="0"/>
          <w:numId w:val="3"/>
        </w:numPr>
        <w:spacing w:before="100" w:beforeAutospacing="1" w:after="100" w:afterAutospacing="1" w:line="240" w:lineRule="auto"/>
        <w:jc w:val="both"/>
        <w:rPr>
          <w:rFonts w:asciiTheme="majorHAnsi" w:hAnsiTheme="majorHAnsi" w:cstheme="majorHAnsi"/>
        </w:rPr>
      </w:pPr>
      <w:r w:rsidRPr="00BC615A">
        <w:rPr>
          <w:rFonts w:asciiTheme="majorHAnsi" w:hAnsiTheme="majorHAnsi" w:cstheme="majorHAnsi"/>
        </w:rPr>
        <w:t>Contrato social ou ato constitutivo e suas alterações;</w:t>
      </w:r>
    </w:p>
    <w:p w14:paraId="167FAAD9" w14:textId="77777777" w:rsidR="00BC615A" w:rsidRPr="00BC615A" w:rsidRDefault="00BC615A" w:rsidP="00BC615A">
      <w:pPr>
        <w:numPr>
          <w:ilvl w:val="0"/>
          <w:numId w:val="3"/>
        </w:numPr>
        <w:spacing w:before="100" w:beforeAutospacing="1" w:after="100" w:afterAutospacing="1" w:line="240" w:lineRule="auto"/>
        <w:jc w:val="both"/>
        <w:rPr>
          <w:rFonts w:asciiTheme="majorHAnsi" w:hAnsiTheme="majorHAnsi" w:cstheme="majorHAnsi"/>
        </w:rPr>
      </w:pPr>
      <w:r w:rsidRPr="00BC615A">
        <w:rPr>
          <w:rFonts w:asciiTheme="majorHAnsi" w:hAnsiTheme="majorHAnsi" w:cstheme="majorHAnsi"/>
        </w:rPr>
        <w:t>Documento de identificação dos sócios ou representantes legais.</w:t>
      </w:r>
    </w:p>
    <w:p w14:paraId="3ACA10DD" w14:textId="77777777" w:rsidR="00BC615A" w:rsidRPr="00BC615A" w:rsidRDefault="00BC615A" w:rsidP="00BC615A">
      <w:pPr>
        <w:spacing w:before="100" w:beforeAutospacing="1"/>
        <w:jc w:val="both"/>
        <w:outlineLvl w:val="2"/>
        <w:rPr>
          <w:rFonts w:asciiTheme="majorHAnsi" w:hAnsiTheme="majorHAnsi" w:cstheme="majorHAnsi"/>
          <w:b/>
          <w:bCs/>
        </w:rPr>
      </w:pPr>
      <w:r w:rsidRPr="00BC615A">
        <w:rPr>
          <w:rFonts w:asciiTheme="majorHAnsi" w:hAnsiTheme="majorHAnsi" w:cstheme="majorHAnsi"/>
          <w:b/>
          <w:bCs/>
        </w:rPr>
        <w:t>b) Regularidade Fiscal e Trabalhista</w:t>
      </w:r>
    </w:p>
    <w:p w14:paraId="74F5B371" w14:textId="77777777" w:rsidR="00BC615A" w:rsidRPr="00BC615A" w:rsidRDefault="00BC615A" w:rsidP="00BC615A">
      <w:pPr>
        <w:numPr>
          <w:ilvl w:val="0"/>
          <w:numId w:val="4"/>
        </w:numPr>
        <w:spacing w:before="100" w:beforeAutospacing="1" w:after="100" w:afterAutospacing="1" w:line="240" w:lineRule="auto"/>
        <w:jc w:val="both"/>
        <w:rPr>
          <w:rFonts w:asciiTheme="majorHAnsi" w:hAnsiTheme="majorHAnsi" w:cstheme="majorHAnsi"/>
        </w:rPr>
      </w:pPr>
      <w:r w:rsidRPr="00BC615A">
        <w:rPr>
          <w:rFonts w:asciiTheme="majorHAnsi" w:hAnsiTheme="majorHAnsi" w:cstheme="majorHAnsi"/>
        </w:rPr>
        <w:t>Certidão Conjunta de Débitos Relativos a Tributos Federais e à Dívida Ativa da União;</w:t>
      </w:r>
    </w:p>
    <w:p w14:paraId="10F1E8FE" w14:textId="77777777" w:rsidR="00BC615A" w:rsidRPr="00BC615A" w:rsidRDefault="00BC615A" w:rsidP="00BC615A">
      <w:pPr>
        <w:numPr>
          <w:ilvl w:val="0"/>
          <w:numId w:val="4"/>
        </w:numPr>
        <w:spacing w:before="100" w:beforeAutospacing="1" w:after="100" w:afterAutospacing="1" w:line="240" w:lineRule="auto"/>
        <w:jc w:val="both"/>
        <w:rPr>
          <w:rFonts w:asciiTheme="majorHAnsi" w:hAnsiTheme="majorHAnsi" w:cstheme="majorHAnsi"/>
        </w:rPr>
      </w:pPr>
      <w:r w:rsidRPr="00BC615A">
        <w:rPr>
          <w:rFonts w:asciiTheme="majorHAnsi" w:hAnsiTheme="majorHAnsi" w:cstheme="majorHAnsi"/>
        </w:rPr>
        <w:t>Certidão de regularidade junto à Fazenda Estadual;</w:t>
      </w:r>
    </w:p>
    <w:p w14:paraId="2B842454" w14:textId="77777777" w:rsidR="00BC615A" w:rsidRPr="00BC615A" w:rsidRDefault="00BC615A" w:rsidP="00BC615A">
      <w:pPr>
        <w:numPr>
          <w:ilvl w:val="0"/>
          <w:numId w:val="4"/>
        </w:numPr>
        <w:spacing w:before="100" w:beforeAutospacing="1" w:after="100" w:afterAutospacing="1" w:line="240" w:lineRule="auto"/>
        <w:jc w:val="both"/>
        <w:rPr>
          <w:rFonts w:asciiTheme="majorHAnsi" w:hAnsiTheme="majorHAnsi" w:cstheme="majorHAnsi"/>
        </w:rPr>
      </w:pPr>
      <w:r w:rsidRPr="00BC615A">
        <w:rPr>
          <w:rFonts w:asciiTheme="majorHAnsi" w:hAnsiTheme="majorHAnsi" w:cstheme="majorHAnsi"/>
        </w:rPr>
        <w:t>Certidão de regularidade junto à Fazenda Municipal;</w:t>
      </w:r>
    </w:p>
    <w:p w14:paraId="07726C02" w14:textId="77777777" w:rsidR="00BC615A" w:rsidRPr="00BC615A" w:rsidRDefault="00BC615A" w:rsidP="00BC615A">
      <w:pPr>
        <w:numPr>
          <w:ilvl w:val="0"/>
          <w:numId w:val="4"/>
        </w:numPr>
        <w:spacing w:before="100" w:beforeAutospacing="1" w:after="100" w:afterAutospacing="1" w:line="240" w:lineRule="auto"/>
        <w:jc w:val="both"/>
        <w:rPr>
          <w:rFonts w:asciiTheme="majorHAnsi" w:hAnsiTheme="majorHAnsi" w:cstheme="majorHAnsi"/>
        </w:rPr>
      </w:pPr>
      <w:r w:rsidRPr="00BC615A">
        <w:rPr>
          <w:rFonts w:asciiTheme="majorHAnsi" w:hAnsiTheme="majorHAnsi" w:cstheme="majorHAnsi"/>
        </w:rPr>
        <w:t>Certificado de Regularidade do FGTS (CRF);</w:t>
      </w:r>
    </w:p>
    <w:p w14:paraId="4BA632C3" w14:textId="77777777" w:rsidR="00BC615A" w:rsidRPr="00BC615A" w:rsidRDefault="00BC615A" w:rsidP="00BC615A">
      <w:pPr>
        <w:numPr>
          <w:ilvl w:val="0"/>
          <w:numId w:val="4"/>
        </w:numPr>
        <w:spacing w:before="100" w:beforeAutospacing="1" w:after="100" w:afterAutospacing="1" w:line="240" w:lineRule="auto"/>
        <w:jc w:val="both"/>
        <w:rPr>
          <w:rFonts w:asciiTheme="majorHAnsi" w:hAnsiTheme="majorHAnsi" w:cstheme="majorHAnsi"/>
        </w:rPr>
      </w:pPr>
      <w:r w:rsidRPr="00BC615A">
        <w:rPr>
          <w:rFonts w:asciiTheme="majorHAnsi" w:hAnsiTheme="majorHAnsi" w:cstheme="majorHAnsi"/>
        </w:rPr>
        <w:t>Certidão Negativa de Débitos Trabalhistas (CNDT).</w:t>
      </w:r>
    </w:p>
    <w:p w14:paraId="41F638DC" w14:textId="77777777" w:rsidR="00BC615A" w:rsidRPr="00BC615A" w:rsidRDefault="00BC615A" w:rsidP="00BC615A">
      <w:pPr>
        <w:spacing w:before="100" w:beforeAutospacing="1"/>
        <w:jc w:val="both"/>
        <w:outlineLvl w:val="2"/>
        <w:rPr>
          <w:rFonts w:asciiTheme="majorHAnsi" w:hAnsiTheme="majorHAnsi" w:cstheme="majorHAnsi"/>
          <w:b/>
          <w:bCs/>
        </w:rPr>
      </w:pPr>
      <w:r w:rsidRPr="00BC615A">
        <w:rPr>
          <w:rFonts w:asciiTheme="majorHAnsi" w:hAnsiTheme="majorHAnsi" w:cstheme="majorHAnsi"/>
          <w:b/>
          <w:bCs/>
        </w:rPr>
        <w:t>c) Documentação Técnica</w:t>
      </w:r>
    </w:p>
    <w:p w14:paraId="1DF0177B" w14:textId="77777777" w:rsidR="00BC615A" w:rsidRPr="00BC615A" w:rsidRDefault="00BC615A" w:rsidP="00BC615A">
      <w:pPr>
        <w:numPr>
          <w:ilvl w:val="0"/>
          <w:numId w:val="5"/>
        </w:numPr>
        <w:spacing w:before="100" w:beforeAutospacing="1" w:after="100" w:afterAutospacing="1" w:line="240" w:lineRule="auto"/>
        <w:jc w:val="both"/>
        <w:rPr>
          <w:rFonts w:asciiTheme="majorHAnsi" w:hAnsiTheme="majorHAnsi" w:cstheme="majorHAnsi"/>
        </w:rPr>
      </w:pPr>
      <w:r w:rsidRPr="00BC615A">
        <w:rPr>
          <w:rFonts w:asciiTheme="majorHAnsi" w:hAnsiTheme="majorHAnsi" w:cstheme="majorHAnsi"/>
        </w:rPr>
        <w:t>Memorial descritivo da atividade econômica;</w:t>
      </w:r>
    </w:p>
    <w:p w14:paraId="1EC18F12" w14:textId="77777777" w:rsidR="00BC615A" w:rsidRPr="00BC615A" w:rsidRDefault="00BC615A" w:rsidP="00BC615A">
      <w:pPr>
        <w:numPr>
          <w:ilvl w:val="0"/>
          <w:numId w:val="5"/>
        </w:numPr>
        <w:spacing w:before="100" w:beforeAutospacing="1" w:after="100" w:afterAutospacing="1" w:line="240" w:lineRule="auto"/>
        <w:jc w:val="both"/>
        <w:rPr>
          <w:rFonts w:asciiTheme="majorHAnsi" w:hAnsiTheme="majorHAnsi" w:cstheme="majorHAnsi"/>
        </w:rPr>
      </w:pPr>
      <w:r w:rsidRPr="00BC615A">
        <w:rPr>
          <w:rFonts w:asciiTheme="majorHAnsi" w:hAnsiTheme="majorHAnsi" w:cstheme="majorHAnsi"/>
        </w:rPr>
        <w:t>Descrição da estrutura produtiva existente ou em fase de implantação;</w:t>
      </w:r>
    </w:p>
    <w:p w14:paraId="029A60A9" w14:textId="77777777" w:rsidR="00BC615A" w:rsidRPr="00BC615A" w:rsidRDefault="00BC615A" w:rsidP="00BC615A">
      <w:pPr>
        <w:numPr>
          <w:ilvl w:val="0"/>
          <w:numId w:val="5"/>
        </w:numPr>
        <w:spacing w:before="100" w:beforeAutospacing="1" w:after="100" w:afterAutospacing="1" w:line="240" w:lineRule="auto"/>
        <w:jc w:val="both"/>
        <w:rPr>
          <w:rFonts w:asciiTheme="majorHAnsi" w:hAnsiTheme="majorHAnsi" w:cstheme="majorHAnsi"/>
        </w:rPr>
      </w:pPr>
      <w:r w:rsidRPr="00BC615A">
        <w:rPr>
          <w:rFonts w:asciiTheme="majorHAnsi" w:hAnsiTheme="majorHAnsi" w:cstheme="majorHAnsi"/>
        </w:rPr>
        <w:t xml:space="preserve">Plano indicativo de capacidade operacional e de crescimento, </w:t>
      </w:r>
      <w:r w:rsidRPr="00BC615A">
        <w:rPr>
          <w:rFonts w:asciiTheme="majorHAnsi" w:hAnsiTheme="majorHAnsi" w:cstheme="majorHAnsi"/>
          <w:b/>
          <w:bCs/>
        </w:rPr>
        <w:t>sem previsão obrigatória de metas de contratação</w:t>
      </w:r>
      <w:r w:rsidRPr="00BC615A">
        <w:rPr>
          <w:rFonts w:asciiTheme="majorHAnsi" w:hAnsiTheme="majorHAnsi" w:cstheme="majorHAnsi"/>
        </w:rPr>
        <w:t>.</w:t>
      </w:r>
    </w:p>
    <w:p w14:paraId="777AF2EE" w14:textId="77777777" w:rsidR="00BC615A" w:rsidRPr="00BC615A" w:rsidRDefault="00BC615A" w:rsidP="00BC615A">
      <w:pPr>
        <w:spacing w:before="100" w:beforeAutospacing="1"/>
        <w:jc w:val="both"/>
        <w:outlineLvl w:val="2"/>
        <w:rPr>
          <w:rFonts w:asciiTheme="majorHAnsi" w:hAnsiTheme="majorHAnsi" w:cstheme="majorHAnsi"/>
          <w:b/>
          <w:bCs/>
        </w:rPr>
      </w:pPr>
      <w:r w:rsidRPr="00BC615A">
        <w:rPr>
          <w:rFonts w:asciiTheme="majorHAnsi" w:hAnsiTheme="majorHAnsi" w:cstheme="majorHAnsi"/>
          <w:b/>
          <w:bCs/>
        </w:rPr>
        <w:t>d) Declarações</w:t>
      </w:r>
    </w:p>
    <w:p w14:paraId="42C695DD" w14:textId="77777777" w:rsidR="00BC615A" w:rsidRPr="00BC615A" w:rsidRDefault="00BC615A" w:rsidP="00BC615A">
      <w:pPr>
        <w:numPr>
          <w:ilvl w:val="0"/>
          <w:numId w:val="6"/>
        </w:numPr>
        <w:spacing w:before="100" w:beforeAutospacing="1" w:after="100" w:afterAutospacing="1" w:line="240" w:lineRule="auto"/>
        <w:jc w:val="both"/>
        <w:rPr>
          <w:rFonts w:asciiTheme="majorHAnsi" w:hAnsiTheme="majorHAnsi" w:cstheme="majorHAnsi"/>
        </w:rPr>
      </w:pPr>
      <w:r w:rsidRPr="00BC615A">
        <w:rPr>
          <w:rFonts w:asciiTheme="majorHAnsi" w:hAnsiTheme="majorHAnsi" w:cstheme="majorHAnsi"/>
        </w:rPr>
        <w:t>Declaração de inexistência de vínculo empregatício com o Município;</w:t>
      </w:r>
    </w:p>
    <w:p w14:paraId="5770245D" w14:textId="77777777" w:rsidR="00BC615A" w:rsidRPr="00BC615A" w:rsidRDefault="00BC615A" w:rsidP="00BC615A">
      <w:pPr>
        <w:numPr>
          <w:ilvl w:val="0"/>
          <w:numId w:val="6"/>
        </w:numPr>
        <w:spacing w:before="100" w:beforeAutospacing="1" w:after="100" w:afterAutospacing="1" w:line="240" w:lineRule="auto"/>
        <w:jc w:val="both"/>
        <w:rPr>
          <w:rFonts w:asciiTheme="majorHAnsi" w:hAnsiTheme="majorHAnsi" w:cstheme="majorHAnsi"/>
        </w:rPr>
      </w:pPr>
      <w:r w:rsidRPr="00BC615A">
        <w:rPr>
          <w:rFonts w:asciiTheme="majorHAnsi" w:hAnsiTheme="majorHAnsi" w:cstheme="majorHAnsi"/>
        </w:rPr>
        <w:t xml:space="preserve">Declaração de ciência de que o presente chamamento </w:t>
      </w:r>
      <w:r w:rsidRPr="00BC615A">
        <w:rPr>
          <w:rFonts w:asciiTheme="majorHAnsi" w:hAnsiTheme="majorHAnsi" w:cstheme="majorHAnsi"/>
          <w:b/>
          <w:bCs/>
        </w:rPr>
        <w:t>não gera obrigação de fomento financeiro direto ou custeio de mão de obra</w:t>
      </w:r>
      <w:r w:rsidRPr="00BC615A">
        <w:rPr>
          <w:rFonts w:asciiTheme="majorHAnsi" w:hAnsiTheme="majorHAnsi" w:cstheme="majorHAnsi"/>
        </w:rPr>
        <w:t>;</w:t>
      </w:r>
    </w:p>
    <w:p w14:paraId="042FDEE7" w14:textId="77777777" w:rsidR="00BC615A" w:rsidRPr="00BC615A" w:rsidRDefault="00BC615A" w:rsidP="00BC615A">
      <w:pPr>
        <w:numPr>
          <w:ilvl w:val="0"/>
          <w:numId w:val="6"/>
        </w:numPr>
        <w:spacing w:before="100" w:beforeAutospacing="1" w:after="100" w:afterAutospacing="1" w:line="240" w:lineRule="auto"/>
        <w:jc w:val="both"/>
        <w:rPr>
          <w:rFonts w:asciiTheme="majorHAnsi" w:hAnsiTheme="majorHAnsi" w:cstheme="majorHAnsi"/>
        </w:rPr>
      </w:pPr>
      <w:r w:rsidRPr="00BC615A">
        <w:rPr>
          <w:rFonts w:asciiTheme="majorHAnsi" w:hAnsiTheme="majorHAnsi" w:cstheme="majorHAnsi"/>
        </w:rPr>
        <w:t xml:space="preserve">Declaração de que eventual contratação de trabalhadores será de </w:t>
      </w:r>
      <w:r w:rsidRPr="00BC615A">
        <w:rPr>
          <w:rFonts w:asciiTheme="majorHAnsi" w:hAnsiTheme="majorHAnsi" w:cstheme="majorHAnsi"/>
          <w:b/>
          <w:bCs/>
        </w:rPr>
        <w:t>exclusiva responsabilidade da empresa</w:t>
      </w:r>
      <w:r w:rsidRPr="00BC615A">
        <w:rPr>
          <w:rFonts w:asciiTheme="majorHAnsi" w:hAnsiTheme="majorHAnsi" w:cstheme="majorHAnsi"/>
        </w:rPr>
        <w:t>, nos termos da legislação trabalhista vigente.</w:t>
      </w:r>
    </w:p>
    <w:p w14:paraId="3B86F299" w14:textId="77777777" w:rsidR="00BC615A" w:rsidRPr="00BC615A" w:rsidRDefault="00BC615A" w:rsidP="00BC615A">
      <w:pPr>
        <w:spacing w:before="100" w:beforeAutospacing="1" w:after="100" w:afterAutospacing="1"/>
        <w:jc w:val="both"/>
        <w:outlineLvl w:val="1"/>
        <w:rPr>
          <w:rFonts w:asciiTheme="majorHAnsi" w:hAnsiTheme="majorHAnsi" w:cstheme="majorHAnsi"/>
          <w:b/>
          <w:bCs/>
        </w:rPr>
      </w:pPr>
      <w:r w:rsidRPr="00BC615A">
        <w:rPr>
          <w:rFonts w:asciiTheme="majorHAnsi" w:hAnsiTheme="majorHAnsi" w:cstheme="majorHAnsi"/>
          <w:b/>
          <w:bCs/>
        </w:rPr>
        <w:t>V – DOS PRAZOS</w:t>
      </w:r>
    </w:p>
    <w:p w14:paraId="4315B7A4" w14:textId="77777777" w:rsidR="00BC615A" w:rsidRPr="00BC615A" w:rsidRDefault="00BC615A" w:rsidP="00BC615A">
      <w:pPr>
        <w:spacing w:before="100" w:beforeAutospacing="1" w:after="100" w:afterAutospacing="1"/>
        <w:jc w:val="both"/>
        <w:rPr>
          <w:rFonts w:asciiTheme="majorHAnsi" w:hAnsiTheme="majorHAnsi" w:cstheme="majorHAnsi"/>
        </w:rPr>
      </w:pPr>
      <w:r w:rsidRPr="00BC615A">
        <w:rPr>
          <w:rFonts w:asciiTheme="majorHAnsi" w:hAnsiTheme="majorHAnsi" w:cstheme="majorHAnsi"/>
        </w:rPr>
        <w:t>V.1. O presente Chamamento Público obedecerá ao seguinte cronograma:</w:t>
      </w:r>
    </w:p>
    <w:p w14:paraId="3332E32C" w14:textId="6F0E9278" w:rsidR="00BC615A" w:rsidRPr="00BC615A" w:rsidRDefault="00BC615A" w:rsidP="00BC615A">
      <w:pPr>
        <w:numPr>
          <w:ilvl w:val="0"/>
          <w:numId w:val="7"/>
        </w:numPr>
        <w:spacing w:before="100" w:beforeAutospacing="1" w:after="100" w:afterAutospacing="1" w:line="240" w:lineRule="auto"/>
        <w:jc w:val="both"/>
        <w:rPr>
          <w:rFonts w:asciiTheme="majorHAnsi" w:hAnsiTheme="majorHAnsi" w:cstheme="majorHAnsi"/>
        </w:rPr>
      </w:pPr>
      <w:r w:rsidRPr="00BC615A">
        <w:rPr>
          <w:rFonts w:asciiTheme="majorHAnsi" w:hAnsiTheme="majorHAnsi" w:cstheme="majorHAnsi"/>
          <w:b/>
          <w:bCs/>
        </w:rPr>
        <w:t>Publicação do Edital:</w:t>
      </w:r>
      <w:r w:rsidRPr="00BC615A">
        <w:rPr>
          <w:rFonts w:asciiTheme="majorHAnsi" w:hAnsiTheme="majorHAnsi" w:cstheme="majorHAnsi"/>
        </w:rPr>
        <w:t xml:space="preserve"> </w:t>
      </w:r>
      <w:r>
        <w:rPr>
          <w:rFonts w:asciiTheme="majorHAnsi" w:hAnsiTheme="majorHAnsi" w:cstheme="majorHAnsi"/>
        </w:rPr>
        <w:t>22</w:t>
      </w:r>
      <w:r w:rsidRPr="00BC615A">
        <w:rPr>
          <w:rFonts w:asciiTheme="majorHAnsi" w:hAnsiTheme="majorHAnsi" w:cstheme="majorHAnsi"/>
        </w:rPr>
        <w:t>/1</w:t>
      </w:r>
      <w:r>
        <w:rPr>
          <w:rFonts w:asciiTheme="majorHAnsi" w:hAnsiTheme="majorHAnsi" w:cstheme="majorHAnsi"/>
        </w:rPr>
        <w:t>2</w:t>
      </w:r>
      <w:r w:rsidRPr="00BC615A">
        <w:rPr>
          <w:rFonts w:asciiTheme="majorHAnsi" w:hAnsiTheme="majorHAnsi" w:cstheme="majorHAnsi"/>
        </w:rPr>
        <w:t>/2025;</w:t>
      </w:r>
    </w:p>
    <w:p w14:paraId="4241EB99" w14:textId="6D07FA99" w:rsidR="00BC615A" w:rsidRPr="00BC615A" w:rsidRDefault="00BC615A" w:rsidP="00BC615A">
      <w:pPr>
        <w:numPr>
          <w:ilvl w:val="0"/>
          <w:numId w:val="7"/>
        </w:numPr>
        <w:spacing w:before="100" w:beforeAutospacing="1" w:after="100" w:afterAutospacing="1" w:line="240" w:lineRule="auto"/>
        <w:jc w:val="both"/>
        <w:rPr>
          <w:rFonts w:asciiTheme="majorHAnsi" w:hAnsiTheme="majorHAnsi" w:cstheme="majorHAnsi"/>
        </w:rPr>
      </w:pPr>
      <w:r w:rsidRPr="00BC615A">
        <w:rPr>
          <w:rFonts w:asciiTheme="majorHAnsi" w:hAnsiTheme="majorHAnsi" w:cstheme="majorHAnsi"/>
          <w:b/>
          <w:bCs/>
        </w:rPr>
        <w:t>Período de Inscrições:</w:t>
      </w:r>
      <w:r w:rsidRPr="00BC615A">
        <w:rPr>
          <w:rFonts w:asciiTheme="majorHAnsi" w:hAnsiTheme="majorHAnsi" w:cstheme="majorHAnsi"/>
        </w:rPr>
        <w:t xml:space="preserve"> 1</w:t>
      </w:r>
      <w:r>
        <w:rPr>
          <w:rFonts w:asciiTheme="majorHAnsi" w:hAnsiTheme="majorHAnsi" w:cstheme="majorHAnsi"/>
        </w:rPr>
        <w:t>0</w:t>
      </w:r>
      <w:r w:rsidRPr="00BC615A">
        <w:rPr>
          <w:rFonts w:asciiTheme="majorHAnsi" w:hAnsiTheme="majorHAnsi" w:cstheme="majorHAnsi"/>
        </w:rPr>
        <w:t xml:space="preserve"> dias </w:t>
      </w:r>
      <w:r>
        <w:rPr>
          <w:rFonts w:asciiTheme="majorHAnsi" w:hAnsiTheme="majorHAnsi" w:cstheme="majorHAnsi"/>
        </w:rPr>
        <w:t>úteis</w:t>
      </w:r>
      <w:r w:rsidRPr="00BC615A">
        <w:rPr>
          <w:rFonts w:asciiTheme="majorHAnsi" w:hAnsiTheme="majorHAnsi" w:cstheme="majorHAnsi"/>
        </w:rPr>
        <w:t xml:space="preserve">, </w:t>
      </w:r>
      <w:r>
        <w:rPr>
          <w:rFonts w:asciiTheme="majorHAnsi" w:hAnsiTheme="majorHAnsi" w:cstheme="majorHAnsi"/>
        </w:rPr>
        <w:t xml:space="preserve">de </w:t>
      </w:r>
      <w:r w:rsidR="00744521">
        <w:rPr>
          <w:rFonts w:asciiTheme="majorHAnsi" w:hAnsiTheme="majorHAnsi" w:cstheme="majorHAnsi"/>
        </w:rPr>
        <w:t>23/12/2025</w:t>
      </w:r>
      <w:r>
        <w:rPr>
          <w:rFonts w:asciiTheme="majorHAnsi" w:hAnsiTheme="majorHAnsi" w:cstheme="majorHAnsi"/>
        </w:rPr>
        <w:t xml:space="preserve"> à </w:t>
      </w:r>
      <w:r w:rsidR="00744521">
        <w:rPr>
          <w:rFonts w:asciiTheme="majorHAnsi" w:hAnsiTheme="majorHAnsi" w:cstheme="majorHAnsi"/>
        </w:rPr>
        <w:t>07</w:t>
      </w:r>
      <w:r>
        <w:rPr>
          <w:rFonts w:asciiTheme="majorHAnsi" w:hAnsiTheme="majorHAnsi" w:cstheme="majorHAnsi"/>
        </w:rPr>
        <w:t>/01/2026;</w:t>
      </w:r>
    </w:p>
    <w:p w14:paraId="75F81389" w14:textId="53B40280" w:rsidR="00BC615A" w:rsidRPr="00BC615A" w:rsidRDefault="00BC615A" w:rsidP="00BC615A">
      <w:pPr>
        <w:numPr>
          <w:ilvl w:val="0"/>
          <w:numId w:val="7"/>
        </w:numPr>
        <w:spacing w:before="100" w:beforeAutospacing="1" w:after="100" w:afterAutospacing="1" w:line="240" w:lineRule="auto"/>
        <w:jc w:val="both"/>
        <w:rPr>
          <w:rFonts w:asciiTheme="majorHAnsi" w:hAnsiTheme="majorHAnsi" w:cstheme="majorHAnsi"/>
        </w:rPr>
      </w:pPr>
      <w:r w:rsidRPr="00BC615A">
        <w:rPr>
          <w:rFonts w:asciiTheme="majorHAnsi" w:hAnsiTheme="majorHAnsi" w:cstheme="majorHAnsi"/>
          <w:b/>
          <w:bCs/>
        </w:rPr>
        <w:t>Análise e Julgamento das Propostas:</w:t>
      </w:r>
      <w:r w:rsidRPr="00BC615A">
        <w:rPr>
          <w:rFonts w:asciiTheme="majorHAnsi" w:hAnsiTheme="majorHAnsi" w:cstheme="majorHAnsi"/>
        </w:rPr>
        <w:t xml:space="preserve"> até 0</w:t>
      </w:r>
      <w:r w:rsidR="00D34D13">
        <w:rPr>
          <w:rFonts w:asciiTheme="majorHAnsi" w:hAnsiTheme="majorHAnsi" w:cstheme="majorHAnsi"/>
        </w:rPr>
        <w:t>5</w:t>
      </w:r>
      <w:r w:rsidRPr="00BC615A">
        <w:rPr>
          <w:rFonts w:asciiTheme="majorHAnsi" w:hAnsiTheme="majorHAnsi" w:cstheme="majorHAnsi"/>
        </w:rPr>
        <w:t xml:space="preserve"> dias após o encerramento das inscrições;</w:t>
      </w:r>
    </w:p>
    <w:p w14:paraId="49126F7F" w14:textId="77777777" w:rsidR="00BC615A" w:rsidRDefault="00BC615A" w:rsidP="00BC615A">
      <w:pPr>
        <w:numPr>
          <w:ilvl w:val="0"/>
          <w:numId w:val="7"/>
        </w:numPr>
        <w:spacing w:before="100" w:beforeAutospacing="1" w:after="100" w:afterAutospacing="1" w:line="240" w:lineRule="auto"/>
        <w:jc w:val="both"/>
        <w:rPr>
          <w:rFonts w:asciiTheme="majorHAnsi" w:hAnsiTheme="majorHAnsi" w:cstheme="majorHAnsi"/>
        </w:rPr>
      </w:pPr>
      <w:r w:rsidRPr="00BC615A">
        <w:rPr>
          <w:rFonts w:asciiTheme="majorHAnsi" w:hAnsiTheme="majorHAnsi" w:cstheme="majorHAnsi"/>
          <w:b/>
          <w:bCs/>
        </w:rPr>
        <w:t>Divulgação do Resultado Preliminar:</w:t>
      </w:r>
      <w:r w:rsidRPr="00BC615A">
        <w:rPr>
          <w:rFonts w:asciiTheme="majorHAnsi" w:hAnsiTheme="majorHAnsi" w:cstheme="majorHAnsi"/>
        </w:rPr>
        <w:t xml:space="preserve"> até 02 dias;</w:t>
      </w:r>
    </w:p>
    <w:p w14:paraId="5A91A212" w14:textId="77777777" w:rsidR="00BC615A" w:rsidRPr="00BC615A" w:rsidRDefault="00BC615A" w:rsidP="00BC615A">
      <w:pPr>
        <w:spacing w:before="100" w:beforeAutospacing="1" w:after="100" w:afterAutospacing="1" w:line="240" w:lineRule="auto"/>
        <w:jc w:val="both"/>
        <w:rPr>
          <w:rFonts w:asciiTheme="majorHAnsi" w:hAnsiTheme="majorHAnsi" w:cstheme="majorHAnsi"/>
        </w:rPr>
      </w:pPr>
    </w:p>
    <w:p w14:paraId="634C375F" w14:textId="77777777" w:rsidR="00BC615A" w:rsidRPr="00BC615A" w:rsidRDefault="00BC615A" w:rsidP="00BC615A">
      <w:pPr>
        <w:numPr>
          <w:ilvl w:val="0"/>
          <w:numId w:val="7"/>
        </w:numPr>
        <w:spacing w:before="100" w:beforeAutospacing="1" w:after="100" w:afterAutospacing="1" w:line="240" w:lineRule="auto"/>
        <w:jc w:val="both"/>
        <w:rPr>
          <w:rFonts w:asciiTheme="majorHAnsi" w:hAnsiTheme="majorHAnsi" w:cstheme="majorHAnsi"/>
        </w:rPr>
      </w:pPr>
      <w:r w:rsidRPr="00BC615A">
        <w:rPr>
          <w:rFonts w:asciiTheme="majorHAnsi" w:hAnsiTheme="majorHAnsi" w:cstheme="majorHAnsi"/>
          <w:b/>
          <w:bCs/>
        </w:rPr>
        <w:t>Prazo para Interposição de Recursos:</w:t>
      </w:r>
      <w:r w:rsidRPr="00BC615A">
        <w:rPr>
          <w:rFonts w:asciiTheme="majorHAnsi" w:hAnsiTheme="majorHAnsi" w:cstheme="majorHAnsi"/>
        </w:rPr>
        <w:t xml:space="preserve"> 03 (três) dias úteis, contados da publicação do resultado preliminar;</w:t>
      </w:r>
    </w:p>
    <w:p w14:paraId="7DF5285A" w14:textId="77777777" w:rsidR="00BC615A" w:rsidRPr="00BC615A" w:rsidRDefault="00BC615A" w:rsidP="00BC615A">
      <w:pPr>
        <w:numPr>
          <w:ilvl w:val="0"/>
          <w:numId w:val="7"/>
        </w:numPr>
        <w:spacing w:before="100" w:beforeAutospacing="1" w:after="100" w:afterAutospacing="1" w:line="240" w:lineRule="auto"/>
        <w:jc w:val="both"/>
        <w:rPr>
          <w:rFonts w:asciiTheme="majorHAnsi" w:hAnsiTheme="majorHAnsi" w:cstheme="majorHAnsi"/>
        </w:rPr>
      </w:pPr>
      <w:r w:rsidRPr="00BC615A">
        <w:rPr>
          <w:rFonts w:asciiTheme="majorHAnsi" w:hAnsiTheme="majorHAnsi" w:cstheme="majorHAnsi"/>
          <w:b/>
          <w:bCs/>
        </w:rPr>
        <w:t>Divulgação do Resultado Final:</w:t>
      </w:r>
      <w:r w:rsidRPr="00BC615A">
        <w:rPr>
          <w:rFonts w:asciiTheme="majorHAnsi" w:hAnsiTheme="majorHAnsi" w:cstheme="majorHAnsi"/>
        </w:rPr>
        <w:t xml:space="preserve"> até 05 (cinco) dias úteis após a análise dos recursos;</w:t>
      </w:r>
    </w:p>
    <w:p w14:paraId="4119F3AA" w14:textId="77777777" w:rsidR="00BC615A" w:rsidRPr="00BC615A" w:rsidRDefault="00BC615A" w:rsidP="00BC615A">
      <w:pPr>
        <w:numPr>
          <w:ilvl w:val="0"/>
          <w:numId w:val="7"/>
        </w:numPr>
        <w:spacing w:before="100" w:beforeAutospacing="1" w:after="100" w:afterAutospacing="1" w:line="240" w:lineRule="auto"/>
        <w:jc w:val="both"/>
        <w:rPr>
          <w:rFonts w:asciiTheme="majorHAnsi" w:hAnsiTheme="majorHAnsi" w:cstheme="majorHAnsi"/>
        </w:rPr>
      </w:pPr>
      <w:r w:rsidRPr="00BC615A">
        <w:rPr>
          <w:rFonts w:asciiTheme="majorHAnsi" w:hAnsiTheme="majorHAnsi" w:cstheme="majorHAnsi"/>
          <w:b/>
          <w:bCs/>
        </w:rPr>
        <w:t>Início das ações do Programa:</w:t>
      </w:r>
      <w:r w:rsidRPr="00BC615A">
        <w:rPr>
          <w:rFonts w:asciiTheme="majorHAnsi" w:hAnsiTheme="majorHAnsi" w:cstheme="majorHAnsi"/>
        </w:rPr>
        <w:t xml:space="preserve"> conforme cronograma definido pelo Município e pelas entidades parceiras;</w:t>
      </w:r>
    </w:p>
    <w:p w14:paraId="076CF95C" w14:textId="77777777" w:rsidR="00900272" w:rsidRPr="00BC615A" w:rsidRDefault="00900272" w:rsidP="00900272">
      <w:pPr>
        <w:pStyle w:val="PargrafodaLista"/>
        <w:ind w:left="0"/>
        <w:jc w:val="both"/>
        <w:rPr>
          <w:rFonts w:asciiTheme="majorHAnsi" w:hAnsiTheme="majorHAnsi" w:cstheme="majorHAnsi"/>
          <w:b/>
          <w:bCs/>
        </w:rPr>
      </w:pPr>
    </w:p>
    <w:p w14:paraId="7AA6ECF3" w14:textId="77777777" w:rsidR="00900272" w:rsidRPr="00BC615A" w:rsidRDefault="00900272" w:rsidP="00900272">
      <w:pPr>
        <w:pStyle w:val="PargrafodaLista"/>
        <w:ind w:left="0"/>
        <w:jc w:val="both"/>
        <w:rPr>
          <w:rFonts w:asciiTheme="majorHAnsi" w:hAnsiTheme="majorHAnsi" w:cstheme="majorHAnsi"/>
          <w:b/>
          <w:bCs/>
        </w:rPr>
      </w:pPr>
    </w:p>
    <w:p w14:paraId="70DD1EC2" w14:textId="3147C76A" w:rsidR="00900272" w:rsidRPr="00BC615A" w:rsidRDefault="00900272" w:rsidP="00900272">
      <w:pPr>
        <w:pStyle w:val="PargrafodaLista"/>
        <w:ind w:left="0"/>
        <w:jc w:val="both"/>
        <w:rPr>
          <w:rFonts w:asciiTheme="majorHAnsi" w:hAnsiTheme="majorHAnsi" w:cstheme="majorHAnsi"/>
          <w:b/>
          <w:bCs/>
        </w:rPr>
      </w:pPr>
    </w:p>
    <w:p w14:paraId="29BA066E" w14:textId="60957C9B" w:rsidR="00016B8B" w:rsidRPr="00BC615A" w:rsidRDefault="00016B8B" w:rsidP="00900272">
      <w:pPr>
        <w:pStyle w:val="PargrafodaLista"/>
        <w:ind w:left="0"/>
        <w:jc w:val="both"/>
        <w:rPr>
          <w:rFonts w:asciiTheme="majorHAnsi" w:hAnsiTheme="majorHAnsi" w:cstheme="majorHAnsi"/>
          <w:b/>
          <w:bCs/>
        </w:rPr>
      </w:pPr>
    </w:p>
    <w:p w14:paraId="61DA2D8F" w14:textId="0A12AC55" w:rsidR="00016B8B" w:rsidRPr="00BC615A" w:rsidRDefault="00016B8B" w:rsidP="00900272">
      <w:pPr>
        <w:pStyle w:val="PargrafodaLista"/>
        <w:ind w:left="0"/>
        <w:jc w:val="both"/>
        <w:rPr>
          <w:rFonts w:asciiTheme="majorHAnsi" w:hAnsiTheme="majorHAnsi" w:cstheme="majorHAnsi"/>
          <w:b/>
          <w:bCs/>
        </w:rPr>
      </w:pPr>
    </w:p>
    <w:p w14:paraId="0969E324" w14:textId="3E3BA0A3" w:rsidR="00016B8B" w:rsidRPr="00BC615A" w:rsidRDefault="00016B8B" w:rsidP="00900272">
      <w:pPr>
        <w:pStyle w:val="PargrafodaLista"/>
        <w:ind w:left="0"/>
        <w:jc w:val="both"/>
        <w:rPr>
          <w:rFonts w:asciiTheme="majorHAnsi" w:hAnsiTheme="majorHAnsi" w:cstheme="majorHAnsi"/>
          <w:b/>
          <w:bCs/>
        </w:rPr>
      </w:pPr>
    </w:p>
    <w:p w14:paraId="108E6EC6" w14:textId="77777777" w:rsidR="00016B8B" w:rsidRDefault="00016B8B" w:rsidP="00900272">
      <w:pPr>
        <w:pStyle w:val="PargrafodaLista"/>
        <w:ind w:left="0"/>
        <w:jc w:val="both"/>
        <w:rPr>
          <w:rFonts w:asciiTheme="majorHAnsi" w:hAnsiTheme="majorHAnsi" w:cstheme="majorHAnsi"/>
          <w:b/>
          <w:bCs/>
        </w:rPr>
      </w:pPr>
    </w:p>
    <w:p w14:paraId="40B183EC" w14:textId="77777777" w:rsidR="00BC615A" w:rsidRDefault="00BC615A" w:rsidP="00900272">
      <w:pPr>
        <w:pStyle w:val="PargrafodaLista"/>
        <w:ind w:left="0"/>
        <w:jc w:val="both"/>
        <w:rPr>
          <w:rFonts w:asciiTheme="majorHAnsi" w:hAnsiTheme="majorHAnsi" w:cstheme="majorHAnsi"/>
          <w:b/>
          <w:bCs/>
        </w:rPr>
      </w:pPr>
    </w:p>
    <w:p w14:paraId="3B6E9D7D" w14:textId="77777777" w:rsidR="00BC615A" w:rsidRDefault="00BC615A" w:rsidP="00900272">
      <w:pPr>
        <w:pStyle w:val="PargrafodaLista"/>
        <w:ind w:left="0"/>
        <w:jc w:val="both"/>
        <w:rPr>
          <w:rFonts w:asciiTheme="majorHAnsi" w:hAnsiTheme="majorHAnsi" w:cstheme="majorHAnsi"/>
          <w:b/>
          <w:bCs/>
        </w:rPr>
      </w:pPr>
    </w:p>
    <w:p w14:paraId="18E377CB" w14:textId="77777777" w:rsidR="00BC615A" w:rsidRDefault="00BC615A" w:rsidP="00900272">
      <w:pPr>
        <w:pStyle w:val="PargrafodaLista"/>
        <w:ind w:left="0"/>
        <w:jc w:val="both"/>
        <w:rPr>
          <w:rFonts w:asciiTheme="majorHAnsi" w:hAnsiTheme="majorHAnsi" w:cstheme="majorHAnsi"/>
          <w:b/>
          <w:bCs/>
        </w:rPr>
      </w:pPr>
    </w:p>
    <w:p w14:paraId="226B52C7" w14:textId="77777777" w:rsidR="00BC615A" w:rsidRDefault="00BC615A" w:rsidP="00900272">
      <w:pPr>
        <w:pStyle w:val="PargrafodaLista"/>
        <w:ind w:left="0"/>
        <w:jc w:val="both"/>
        <w:rPr>
          <w:rFonts w:asciiTheme="majorHAnsi" w:hAnsiTheme="majorHAnsi" w:cstheme="majorHAnsi"/>
          <w:b/>
          <w:bCs/>
        </w:rPr>
      </w:pPr>
    </w:p>
    <w:p w14:paraId="3CD6DFD2" w14:textId="77777777" w:rsidR="00BC615A" w:rsidRDefault="00BC615A" w:rsidP="00900272">
      <w:pPr>
        <w:pStyle w:val="PargrafodaLista"/>
        <w:ind w:left="0"/>
        <w:jc w:val="both"/>
        <w:rPr>
          <w:rFonts w:asciiTheme="majorHAnsi" w:hAnsiTheme="majorHAnsi" w:cstheme="majorHAnsi"/>
          <w:b/>
          <w:bCs/>
        </w:rPr>
      </w:pPr>
    </w:p>
    <w:p w14:paraId="554574F4" w14:textId="77777777" w:rsidR="00BC615A" w:rsidRDefault="00BC615A" w:rsidP="00900272">
      <w:pPr>
        <w:pStyle w:val="PargrafodaLista"/>
        <w:ind w:left="0"/>
        <w:jc w:val="both"/>
        <w:rPr>
          <w:rFonts w:asciiTheme="majorHAnsi" w:hAnsiTheme="majorHAnsi" w:cstheme="majorHAnsi"/>
          <w:b/>
          <w:bCs/>
        </w:rPr>
      </w:pPr>
    </w:p>
    <w:p w14:paraId="1AFD33B3" w14:textId="77777777" w:rsidR="00BC615A" w:rsidRDefault="00BC615A" w:rsidP="00900272">
      <w:pPr>
        <w:pStyle w:val="PargrafodaLista"/>
        <w:ind w:left="0"/>
        <w:jc w:val="both"/>
        <w:rPr>
          <w:rFonts w:asciiTheme="majorHAnsi" w:hAnsiTheme="majorHAnsi" w:cstheme="majorHAnsi"/>
          <w:b/>
          <w:bCs/>
        </w:rPr>
      </w:pPr>
    </w:p>
    <w:p w14:paraId="03F91259" w14:textId="77777777" w:rsidR="00BC615A" w:rsidRDefault="00BC615A" w:rsidP="00900272">
      <w:pPr>
        <w:pStyle w:val="PargrafodaLista"/>
        <w:ind w:left="0"/>
        <w:jc w:val="both"/>
        <w:rPr>
          <w:rFonts w:asciiTheme="majorHAnsi" w:hAnsiTheme="majorHAnsi" w:cstheme="majorHAnsi"/>
          <w:b/>
          <w:bCs/>
        </w:rPr>
      </w:pPr>
    </w:p>
    <w:p w14:paraId="3FFE3BCD" w14:textId="77777777" w:rsidR="00BC615A" w:rsidRDefault="00BC615A" w:rsidP="00900272">
      <w:pPr>
        <w:pStyle w:val="PargrafodaLista"/>
        <w:ind w:left="0"/>
        <w:jc w:val="both"/>
        <w:rPr>
          <w:rFonts w:asciiTheme="majorHAnsi" w:hAnsiTheme="majorHAnsi" w:cstheme="majorHAnsi"/>
          <w:b/>
          <w:bCs/>
        </w:rPr>
      </w:pPr>
    </w:p>
    <w:p w14:paraId="6850D9E3" w14:textId="77777777" w:rsidR="00BC615A" w:rsidRDefault="00BC615A" w:rsidP="00900272">
      <w:pPr>
        <w:pStyle w:val="PargrafodaLista"/>
        <w:ind w:left="0"/>
        <w:jc w:val="both"/>
        <w:rPr>
          <w:rFonts w:asciiTheme="majorHAnsi" w:hAnsiTheme="majorHAnsi" w:cstheme="majorHAnsi"/>
          <w:b/>
          <w:bCs/>
        </w:rPr>
      </w:pPr>
    </w:p>
    <w:p w14:paraId="6FB3FE24" w14:textId="77777777" w:rsidR="00BC615A" w:rsidRDefault="00BC615A" w:rsidP="00900272">
      <w:pPr>
        <w:pStyle w:val="PargrafodaLista"/>
        <w:ind w:left="0"/>
        <w:jc w:val="both"/>
        <w:rPr>
          <w:rFonts w:asciiTheme="majorHAnsi" w:hAnsiTheme="majorHAnsi" w:cstheme="majorHAnsi"/>
          <w:b/>
          <w:bCs/>
        </w:rPr>
      </w:pPr>
    </w:p>
    <w:p w14:paraId="446908C5" w14:textId="77777777" w:rsidR="00BC615A" w:rsidRDefault="00BC615A" w:rsidP="00900272">
      <w:pPr>
        <w:pStyle w:val="PargrafodaLista"/>
        <w:ind w:left="0"/>
        <w:jc w:val="both"/>
        <w:rPr>
          <w:rFonts w:asciiTheme="majorHAnsi" w:hAnsiTheme="majorHAnsi" w:cstheme="majorHAnsi"/>
          <w:b/>
          <w:bCs/>
        </w:rPr>
      </w:pPr>
    </w:p>
    <w:p w14:paraId="7D6A4D68" w14:textId="77777777" w:rsidR="00BC615A" w:rsidRDefault="00BC615A" w:rsidP="00900272">
      <w:pPr>
        <w:pStyle w:val="PargrafodaLista"/>
        <w:ind w:left="0"/>
        <w:jc w:val="both"/>
        <w:rPr>
          <w:rFonts w:asciiTheme="majorHAnsi" w:hAnsiTheme="majorHAnsi" w:cstheme="majorHAnsi"/>
          <w:b/>
          <w:bCs/>
        </w:rPr>
      </w:pPr>
    </w:p>
    <w:p w14:paraId="17DA188B" w14:textId="77777777" w:rsidR="00BC615A" w:rsidRDefault="00BC615A" w:rsidP="00900272">
      <w:pPr>
        <w:pStyle w:val="PargrafodaLista"/>
        <w:ind w:left="0"/>
        <w:jc w:val="both"/>
        <w:rPr>
          <w:rFonts w:asciiTheme="majorHAnsi" w:hAnsiTheme="majorHAnsi" w:cstheme="majorHAnsi"/>
          <w:b/>
          <w:bCs/>
        </w:rPr>
      </w:pPr>
    </w:p>
    <w:p w14:paraId="16AF8183" w14:textId="77777777" w:rsidR="00BC615A" w:rsidRDefault="00BC615A" w:rsidP="00900272">
      <w:pPr>
        <w:pStyle w:val="PargrafodaLista"/>
        <w:ind w:left="0"/>
        <w:jc w:val="both"/>
        <w:rPr>
          <w:rFonts w:asciiTheme="majorHAnsi" w:hAnsiTheme="majorHAnsi" w:cstheme="majorHAnsi"/>
          <w:b/>
          <w:bCs/>
        </w:rPr>
      </w:pPr>
    </w:p>
    <w:p w14:paraId="6358C924" w14:textId="77777777" w:rsidR="00BC615A" w:rsidRDefault="00BC615A" w:rsidP="00900272">
      <w:pPr>
        <w:pStyle w:val="PargrafodaLista"/>
        <w:ind w:left="0"/>
        <w:jc w:val="both"/>
        <w:rPr>
          <w:rFonts w:asciiTheme="majorHAnsi" w:hAnsiTheme="majorHAnsi" w:cstheme="majorHAnsi"/>
          <w:b/>
          <w:bCs/>
        </w:rPr>
      </w:pPr>
    </w:p>
    <w:p w14:paraId="2A7B5BE8" w14:textId="77777777" w:rsidR="00BC615A" w:rsidRDefault="00BC615A" w:rsidP="00900272">
      <w:pPr>
        <w:pStyle w:val="PargrafodaLista"/>
        <w:ind w:left="0"/>
        <w:jc w:val="both"/>
        <w:rPr>
          <w:rFonts w:asciiTheme="majorHAnsi" w:hAnsiTheme="majorHAnsi" w:cstheme="majorHAnsi"/>
          <w:b/>
          <w:bCs/>
        </w:rPr>
      </w:pPr>
    </w:p>
    <w:p w14:paraId="5C462DAD" w14:textId="77777777" w:rsidR="00BC615A" w:rsidRDefault="00BC615A" w:rsidP="00900272">
      <w:pPr>
        <w:pStyle w:val="PargrafodaLista"/>
        <w:ind w:left="0"/>
        <w:jc w:val="both"/>
        <w:rPr>
          <w:rFonts w:asciiTheme="majorHAnsi" w:hAnsiTheme="majorHAnsi" w:cstheme="majorHAnsi"/>
          <w:b/>
          <w:bCs/>
        </w:rPr>
      </w:pPr>
    </w:p>
    <w:p w14:paraId="12F2C693" w14:textId="77777777" w:rsidR="00BC615A" w:rsidRDefault="00BC615A" w:rsidP="00900272">
      <w:pPr>
        <w:pStyle w:val="PargrafodaLista"/>
        <w:ind w:left="0"/>
        <w:jc w:val="both"/>
        <w:rPr>
          <w:rFonts w:asciiTheme="majorHAnsi" w:hAnsiTheme="majorHAnsi" w:cstheme="majorHAnsi"/>
          <w:b/>
          <w:bCs/>
        </w:rPr>
      </w:pPr>
    </w:p>
    <w:p w14:paraId="73BDE238" w14:textId="77777777" w:rsidR="00BC615A" w:rsidRDefault="00BC615A" w:rsidP="00900272">
      <w:pPr>
        <w:pStyle w:val="PargrafodaLista"/>
        <w:ind w:left="0"/>
        <w:jc w:val="both"/>
        <w:rPr>
          <w:rFonts w:asciiTheme="majorHAnsi" w:hAnsiTheme="majorHAnsi" w:cstheme="majorHAnsi"/>
          <w:b/>
          <w:bCs/>
        </w:rPr>
      </w:pPr>
    </w:p>
    <w:p w14:paraId="4C6A95B6" w14:textId="77777777" w:rsidR="00BC615A" w:rsidRDefault="00BC615A" w:rsidP="00900272">
      <w:pPr>
        <w:pStyle w:val="PargrafodaLista"/>
        <w:ind w:left="0"/>
        <w:jc w:val="both"/>
        <w:rPr>
          <w:rFonts w:asciiTheme="majorHAnsi" w:hAnsiTheme="majorHAnsi" w:cstheme="majorHAnsi"/>
          <w:b/>
          <w:bCs/>
        </w:rPr>
      </w:pPr>
    </w:p>
    <w:p w14:paraId="469BF95C" w14:textId="77777777" w:rsidR="00BC615A" w:rsidRDefault="00BC615A" w:rsidP="00900272">
      <w:pPr>
        <w:pStyle w:val="PargrafodaLista"/>
        <w:ind w:left="0"/>
        <w:jc w:val="both"/>
        <w:rPr>
          <w:rFonts w:asciiTheme="majorHAnsi" w:hAnsiTheme="majorHAnsi" w:cstheme="majorHAnsi"/>
          <w:b/>
          <w:bCs/>
        </w:rPr>
      </w:pPr>
    </w:p>
    <w:p w14:paraId="455E7E3A" w14:textId="77777777" w:rsidR="00BC615A" w:rsidRDefault="00BC615A" w:rsidP="00900272">
      <w:pPr>
        <w:pStyle w:val="PargrafodaLista"/>
        <w:ind w:left="0"/>
        <w:jc w:val="both"/>
        <w:rPr>
          <w:rFonts w:asciiTheme="majorHAnsi" w:hAnsiTheme="majorHAnsi" w:cstheme="majorHAnsi"/>
          <w:b/>
          <w:bCs/>
        </w:rPr>
      </w:pPr>
    </w:p>
    <w:p w14:paraId="63704CE3" w14:textId="77777777" w:rsidR="00BC615A" w:rsidRDefault="00BC615A" w:rsidP="00900272">
      <w:pPr>
        <w:pStyle w:val="PargrafodaLista"/>
        <w:ind w:left="0"/>
        <w:jc w:val="both"/>
        <w:rPr>
          <w:rFonts w:asciiTheme="majorHAnsi" w:hAnsiTheme="majorHAnsi" w:cstheme="majorHAnsi"/>
          <w:b/>
          <w:bCs/>
        </w:rPr>
      </w:pPr>
    </w:p>
    <w:p w14:paraId="2470F96D" w14:textId="77777777" w:rsidR="00BC615A" w:rsidRDefault="00BC615A" w:rsidP="00900272">
      <w:pPr>
        <w:pStyle w:val="PargrafodaLista"/>
        <w:ind w:left="0"/>
        <w:jc w:val="both"/>
        <w:rPr>
          <w:rFonts w:asciiTheme="majorHAnsi" w:hAnsiTheme="majorHAnsi" w:cstheme="majorHAnsi"/>
          <w:b/>
          <w:bCs/>
        </w:rPr>
      </w:pPr>
    </w:p>
    <w:p w14:paraId="115A7AFB" w14:textId="77777777" w:rsidR="00BC615A" w:rsidRDefault="00BC615A" w:rsidP="00900272">
      <w:pPr>
        <w:pStyle w:val="PargrafodaLista"/>
        <w:ind w:left="0"/>
        <w:jc w:val="both"/>
        <w:rPr>
          <w:rFonts w:asciiTheme="majorHAnsi" w:hAnsiTheme="majorHAnsi" w:cstheme="majorHAnsi"/>
          <w:b/>
          <w:bCs/>
        </w:rPr>
      </w:pPr>
    </w:p>
    <w:p w14:paraId="66B0DBD5" w14:textId="77777777" w:rsidR="00BC615A" w:rsidRDefault="00BC615A" w:rsidP="00900272">
      <w:pPr>
        <w:pStyle w:val="PargrafodaLista"/>
        <w:ind w:left="0"/>
        <w:jc w:val="both"/>
        <w:rPr>
          <w:rFonts w:asciiTheme="majorHAnsi" w:hAnsiTheme="majorHAnsi" w:cstheme="majorHAnsi"/>
          <w:b/>
          <w:bCs/>
        </w:rPr>
      </w:pPr>
    </w:p>
    <w:p w14:paraId="38DF45F9" w14:textId="77777777" w:rsidR="00BC615A" w:rsidRDefault="00BC615A" w:rsidP="00900272">
      <w:pPr>
        <w:pStyle w:val="PargrafodaLista"/>
        <w:ind w:left="0"/>
        <w:jc w:val="both"/>
        <w:rPr>
          <w:rFonts w:asciiTheme="majorHAnsi" w:hAnsiTheme="majorHAnsi" w:cstheme="majorHAnsi"/>
          <w:b/>
          <w:bCs/>
        </w:rPr>
      </w:pPr>
    </w:p>
    <w:p w14:paraId="62FD301F" w14:textId="77777777" w:rsidR="00BC615A" w:rsidRDefault="00BC615A" w:rsidP="00900272">
      <w:pPr>
        <w:pStyle w:val="PargrafodaLista"/>
        <w:ind w:left="0"/>
        <w:jc w:val="both"/>
        <w:rPr>
          <w:rFonts w:asciiTheme="majorHAnsi" w:hAnsiTheme="majorHAnsi" w:cstheme="majorHAnsi"/>
          <w:b/>
          <w:bCs/>
        </w:rPr>
      </w:pPr>
    </w:p>
    <w:p w14:paraId="00D38F5A" w14:textId="77777777" w:rsidR="00BC615A" w:rsidRDefault="00BC615A" w:rsidP="00900272">
      <w:pPr>
        <w:pStyle w:val="PargrafodaLista"/>
        <w:ind w:left="0"/>
        <w:jc w:val="both"/>
        <w:rPr>
          <w:rFonts w:asciiTheme="majorHAnsi" w:hAnsiTheme="majorHAnsi" w:cstheme="majorHAnsi"/>
          <w:b/>
          <w:bCs/>
        </w:rPr>
      </w:pPr>
    </w:p>
    <w:p w14:paraId="5CF81115" w14:textId="77777777" w:rsidR="00BC615A" w:rsidRDefault="00BC615A" w:rsidP="00900272">
      <w:pPr>
        <w:pStyle w:val="PargrafodaLista"/>
        <w:ind w:left="0"/>
        <w:jc w:val="both"/>
        <w:rPr>
          <w:rFonts w:asciiTheme="majorHAnsi" w:hAnsiTheme="majorHAnsi" w:cstheme="majorHAnsi"/>
          <w:b/>
          <w:bCs/>
        </w:rPr>
      </w:pPr>
    </w:p>
    <w:p w14:paraId="4754B981" w14:textId="77777777" w:rsidR="00900272" w:rsidRPr="00BC615A" w:rsidRDefault="00900272" w:rsidP="00900272">
      <w:pPr>
        <w:pStyle w:val="PargrafodaLista"/>
        <w:ind w:left="0"/>
        <w:jc w:val="both"/>
        <w:rPr>
          <w:rFonts w:asciiTheme="majorHAnsi" w:hAnsiTheme="majorHAnsi" w:cstheme="majorHAnsi"/>
          <w:b/>
          <w:bCs/>
        </w:rPr>
      </w:pPr>
    </w:p>
    <w:p w14:paraId="185D60C8" w14:textId="77777777" w:rsidR="00900272" w:rsidRPr="00BC615A" w:rsidRDefault="00900272" w:rsidP="00900272">
      <w:pPr>
        <w:pStyle w:val="PargrafodaLista"/>
        <w:ind w:left="0"/>
        <w:jc w:val="both"/>
        <w:rPr>
          <w:rFonts w:asciiTheme="majorHAnsi" w:hAnsiTheme="majorHAnsi" w:cstheme="majorHAnsi"/>
          <w:b/>
          <w:bCs/>
        </w:rPr>
      </w:pPr>
    </w:p>
    <w:p w14:paraId="7B827F65" w14:textId="77777777" w:rsidR="00E5535D" w:rsidRPr="00BC615A" w:rsidRDefault="00E5535D" w:rsidP="00900272">
      <w:pPr>
        <w:pStyle w:val="PargrafodaLista"/>
        <w:ind w:left="0"/>
        <w:jc w:val="center"/>
        <w:rPr>
          <w:rFonts w:asciiTheme="majorHAnsi" w:hAnsiTheme="majorHAnsi" w:cstheme="majorHAnsi"/>
          <w:b/>
          <w:bCs/>
          <w:highlight w:val="yellow"/>
        </w:rPr>
      </w:pPr>
    </w:p>
    <w:p w14:paraId="6EF221D4" w14:textId="6CF96967" w:rsidR="00EB60BC" w:rsidRPr="00BC615A" w:rsidRDefault="00EB60BC" w:rsidP="00BC615A">
      <w:pPr>
        <w:overflowPunct w:val="0"/>
        <w:autoSpaceDE w:val="0"/>
        <w:autoSpaceDN w:val="0"/>
        <w:adjustRightInd w:val="0"/>
        <w:jc w:val="center"/>
        <w:textAlignment w:val="baseline"/>
        <w:rPr>
          <w:rFonts w:asciiTheme="majorHAnsi" w:hAnsiTheme="majorHAnsi" w:cstheme="majorHAnsi"/>
          <w:b/>
        </w:rPr>
      </w:pPr>
      <w:r w:rsidRPr="00BC615A">
        <w:rPr>
          <w:rFonts w:asciiTheme="majorHAnsi" w:hAnsiTheme="majorHAnsi" w:cstheme="majorHAnsi"/>
          <w:b/>
        </w:rPr>
        <w:t xml:space="preserve">CHAMAMENTO PÚBLICO Nº </w:t>
      </w:r>
      <w:r w:rsidR="009158F9" w:rsidRPr="00BC615A">
        <w:rPr>
          <w:rFonts w:asciiTheme="majorHAnsi" w:hAnsiTheme="majorHAnsi" w:cstheme="majorHAnsi"/>
          <w:b/>
        </w:rPr>
        <w:t>21/2025</w:t>
      </w:r>
    </w:p>
    <w:p w14:paraId="5A08B328" w14:textId="109DCDB8" w:rsidR="00EB60BC" w:rsidRPr="00BC615A" w:rsidRDefault="00EB60BC" w:rsidP="00EB60BC">
      <w:pPr>
        <w:overflowPunct w:val="0"/>
        <w:autoSpaceDE w:val="0"/>
        <w:autoSpaceDN w:val="0"/>
        <w:adjustRightInd w:val="0"/>
        <w:spacing w:line="360" w:lineRule="auto"/>
        <w:jc w:val="center"/>
        <w:textAlignment w:val="baseline"/>
        <w:rPr>
          <w:rFonts w:asciiTheme="majorHAnsi" w:hAnsiTheme="majorHAnsi" w:cstheme="majorHAnsi"/>
          <w:b/>
          <w:bCs/>
        </w:rPr>
      </w:pPr>
      <w:r w:rsidRPr="00BC615A">
        <w:rPr>
          <w:rFonts w:asciiTheme="majorHAnsi" w:hAnsiTheme="majorHAnsi" w:cstheme="majorHAnsi"/>
          <w:b/>
          <w:bCs/>
        </w:rPr>
        <w:t xml:space="preserve">ANEXO </w:t>
      </w:r>
      <w:r w:rsidR="00CA3F16" w:rsidRPr="00BC615A">
        <w:rPr>
          <w:rFonts w:asciiTheme="majorHAnsi" w:hAnsiTheme="majorHAnsi" w:cstheme="majorHAnsi"/>
          <w:b/>
          <w:bCs/>
        </w:rPr>
        <w:t>I</w:t>
      </w:r>
      <w:r w:rsidR="00BC615A">
        <w:rPr>
          <w:rFonts w:asciiTheme="majorHAnsi" w:hAnsiTheme="majorHAnsi" w:cstheme="majorHAnsi"/>
          <w:b/>
          <w:bCs/>
        </w:rPr>
        <w:t xml:space="preserve">I  </w:t>
      </w:r>
      <w:r w:rsidRPr="00BC615A">
        <w:rPr>
          <w:rFonts w:asciiTheme="majorHAnsi" w:hAnsiTheme="majorHAnsi" w:cstheme="majorHAnsi"/>
          <w:b/>
          <w:bCs/>
        </w:rPr>
        <w:t>- DECLARAÇÕES UNIFICADAS</w:t>
      </w:r>
    </w:p>
    <w:p w14:paraId="1ACDEA2A" w14:textId="77777777" w:rsidR="00EB60BC" w:rsidRPr="00BC615A" w:rsidRDefault="00EB60BC" w:rsidP="00EB60BC">
      <w:pPr>
        <w:overflowPunct w:val="0"/>
        <w:autoSpaceDE w:val="0"/>
        <w:autoSpaceDN w:val="0"/>
        <w:adjustRightInd w:val="0"/>
        <w:spacing w:line="360" w:lineRule="auto"/>
        <w:jc w:val="both"/>
        <w:textAlignment w:val="baseline"/>
        <w:rPr>
          <w:rFonts w:asciiTheme="majorHAnsi" w:hAnsiTheme="majorHAnsi" w:cstheme="majorHAnsi"/>
        </w:rPr>
      </w:pPr>
      <w:r w:rsidRPr="00BC615A">
        <w:rPr>
          <w:rFonts w:asciiTheme="majorHAnsi" w:hAnsiTheme="majorHAnsi" w:cstheme="majorHAnsi"/>
        </w:rPr>
        <w:t>__________________________________________________________(Nome da Empresa), inscrita no CNPJ/MF nº _________________________________________________, sediada ___________________________________________________(Endereço Completo), interessada em se credenciar no Chamamento Público nº 17/2025 instaurada pela Prefeitura Municipal de Itararé, DECLARA, sob as penas da Lei que:</w:t>
      </w:r>
    </w:p>
    <w:p w14:paraId="69DEA1B8" w14:textId="77777777" w:rsidR="00EB60BC" w:rsidRPr="00BC615A" w:rsidRDefault="00EB60BC" w:rsidP="00EB60BC">
      <w:pPr>
        <w:overflowPunct w:val="0"/>
        <w:autoSpaceDE w:val="0"/>
        <w:autoSpaceDN w:val="0"/>
        <w:adjustRightInd w:val="0"/>
        <w:spacing w:line="360" w:lineRule="auto"/>
        <w:jc w:val="both"/>
        <w:textAlignment w:val="baseline"/>
        <w:rPr>
          <w:rFonts w:asciiTheme="majorHAnsi" w:hAnsiTheme="majorHAnsi" w:cstheme="majorHAnsi"/>
        </w:rPr>
      </w:pPr>
      <w:r w:rsidRPr="00BC615A">
        <w:rPr>
          <w:rFonts w:asciiTheme="majorHAnsi" w:hAnsiTheme="majorHAnsi" w:cstheme="majorHAnsi"/>
        </w:rPr>
        <w:t>a) Se encontra em situação regular perante o Ministério do Trabalho, no que se refere ao cumprimento do disposto no inciso XXXIII, artigo 7º, da Constituição Federal;</w:t>
      </w:r>
    </w:p>
    <w:p w14:paraId="1CEEEDA8" w14:textId="77777777" w:rsidR="00EB60BC" w:rsidRPr="00BC615A" w:rsidRDefault="00EB60BC" w:rsidP="00EB60BC">
      <w:pPr>
        <w:overflowPunct w:val="0"/>
        <w:autoSpaceDE w:val="0"/>
        <w:autoSpaceDN w:val="0"/>
        <w:adjustRightInd w:val="0"/>
        <w:spacing w:line="360" w:lineRule="auto"/>
        <w:jc w:val="both"/>
        <w:textAlignment w:val="baseline"/>
        <w:rPr>
          <w:rFonts w:asciiTheme="majorHAnsi" w:hAnsiTheme="majorHAnsi" w:cstheme="majorHAnsi"/>
        </w:rPr>
      </w:pPr>
      <w:r w:rsidRPr="00BC615A">
        <w:rPr>
          <w:rFonts w:asciiTheme="majorHAnsi" w:hAnsiTheme="majorHAnsi" w:cstheme="majorHAnsi"/>
        </w:rPr>
        <w:t>b) Não está declarada inidônea por qualquer órgão da Administração Pública, nem está suspensa de licitar e contratar com o Município de Itararé;</w:t>
      </w:r>
    </w:p>
    <w:p w14:paraId="15200965" w14:textId="77777777" w:rsidR="00EB60BC" w:rsidRPr="00BC615A" w:rsidRDefault="00EB60BC" w:rsidP="00EB60BC">
      <w:pPr>
        <w:overflowPunct w:val="0"/>
        <w:autoSpaceDE w:val="0"/>
        <w:autoSpaceDN w:val="0"/>
        <w:adjustRightInd w:val="0"/>
        <w:spacing w:line="360" w:lineRule="auto"/>
        <w:jc w:val="both"/>
        <w:textAlignment w:val="baseline"/>
        <w:rPr>
          <w:rFonts w:asciiTheme="majorHAnsi" w:hAnsiTheme="majorHAnsi" w:cstheme="majorHAnsi"/>
        </w:rPr>
      </w:pPr>
      <w:r w:rsidRPr="00BC615A">
        <w:rPr>
          <w:rFonts w:asciiTheme="majorHAnsi" w:hAnsiTheme="majorHAnsi" w:cstheme="majorHAnsi"/>
        </w:rPr>
        <w:t>c) Inexistem fatos impeditivos para sua habilitação no certame em decorrência de sanção que lhe foi imposta, ciente da obrigatoriedade de declarar ocorrências posteriores;</w:t>
      </w:r>
    </w:p>
    <w:p w14:paraId="0915267C" w14:textId="77777777" w:rsidR="00EB60BC" w:rsidRPr="00BC615A" w:rsidRDefault="00EB60BC" w:rsidP="00EB60BC">
      <w:pPr>
        <w:overflowPunct w:val="0"/>
        <w:autoSpaceDE w:val="0"/>
        <w:autoSpaceDN w:val="0"/>
        <w:adjustRightInd w:val="0"/>
        <w:spacing w:line="360" w:lineRule="auto"/>
        <w:jc w:val="both"/>
        <w:textAlignment w:val="baseline"/>
        <w:rPr>
          <w:rFonts w:asciiTheme="majorHAnsi" w:hAnsiTheme="majorHAnsi" w:cstheme="majorHAnsi"/>
        </w:rPr>
      </w:pPr>
      <w:r w:rsidRPr="00BC615A">
        <w:rPr>
          <w:rFonts w:asciiTheme="majorHAnsi" w:hAnsiTheme="majorHAnsi" w:cstheme="majorHAnsi"/>
        </w:rPr>
        <w:t>d) Não possui, em seu corpo social, nem em seu quadro funcional, empregado público ou membro comissionado de órgão direto ou indireto da Administração Municipal;</w:t>
      </w:r>
    </w:p>
    <w:p w14:paraId="0B721EC5" w14:textId="77777777" w:rsidR="00EB60BC" w:rsidRPr="00BC615A" w:rsidRDefault="00EB60BC" w:rsidP="00EB60BC">
      <w:pPr>
        <w:overflowPunct w:val="0"/>
        <w:autoSpaceDE w:val="0"/>
        <w:autoSpaceDN w:val="0"/>
        <w:adjustRightInd w:val="0"/>
        <w:spacing w:line="360" w:lineRule="auto"/>
        <w:jc w:val="both"/>
        <w:textAlignment w:val="baseline"/>
        <w:rPr>
          <w:rFonts w:asciiTheme="majorHAnsi" w:hAnsiTheme="majorHAnsi" w:cstheme="majorHAnsi"/>
        </w:rPr>
      </w:pPr>
      <w:r w:rsidRPr="00BC615A">
        <w:rPr>
          <w:rFonts w:asciiTheme="majorHAnsi" w:hAnsiTheme="majorHAnsi" w:cstheme="majorHAnsi"/>
        </w:rPr>
        <w:t>e) Os Sócios/Proprietários da empresa não possuem vínculo de natureza técnica, comercial, econômica, financeira, trabalhista ou civil com dirigente da Administração Direta ou Indireta do Município de Itararé/SP ou com agente público que desempenhe função na licitação ou atue na fiscalização ou na gestão do contrato, ou que deles seja cônjuge, companheiro ou parente em linha reta, colateral ou por afinidade, até o terceiro grau</w:t>
      </w:r>
    </w:p>
    <w:p w14:paraId="34131620" w14:textId="77777777" w:rsidR="00EB60BC" w:rsidRPr="00BC615A" w:rsidRDefault="00EB60BC" w:rsidP="00EB60BC">
      <w:pPr>
        <w:overflowPunct w:val="0"/>
        <w:autoSpaceDE w:val="0"/>
        <w:autoSpaceDN w:val="0"/>
        <w:adjustRightInd w:val="0"/>
        <w:spacing w:line="360" w:lineRule="auto"/>
        <w:jc w:val="both"/>
        <w:textAlignment w:val="baseline"/>
        <w:rPr>
          <w:rFonts w:asciiTheme="majorHAnsi" w:hAnsiTheme="majorHAnsi" w:cstheme="majorHAnsi"/>
        </w:rPr>
      </w:pPr>
      <w:r w:rsidRPr="00BC615A">
        <w:rPr>
          <w:rFonts w:asciiTheme="majorHAnsi" w:hAnsiTheme="majorHAnsi" w:cstheme="majorHAnsi"/>
        </w:rPr>
        <w:t>f)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48CABBF8" w14:textId="10E9C6F7" w:rsidR="00522556" w:rsidRDefault="00EB60BC" w:rsidP="00EB60BC">
      <w:pPr>
        <w:overflowPunct w:val="0"/>
        <w:autoSpaceDE w:val="0"/>
        <w:autoSpaceDN w:val="0"/>
        <w:adjustRightInd w:val="0"/>
        <w:spacing w:line="360" w:lineRule="auto"/>
        <w:jc w:val="both"/>
        <w:textAlignment w:val="baseline"/>
        <w:rPr>
          <w:rFonts w:asciiTheme="majorHAnsi" w:hAnsiTheme="majorHAnsi" w:cstheme="majorHAnsi"/>
        </w:rPr>
      </w:pPr>
      <w:r w:rsidRPr="00BC615A">
        <w:rPr>
          <w:rFonts w:asciiTheme="majorHAnsi" w:hAnsiTheme="majorHAnsi" w:cstheme="majorHAnsi"/>
        </w:rPr>
        <w:t>g) Não possui em sua cadeia produtiva empregados executando trabalho degradante ou forçado, observando o disposto nos incisos III e IV do art. 1º e no inciso III do art. 5º da Constituição Federal;</w:t>
      </w:r>
    </w:p>
    <w:p w14:paraId="77D77F1A" w14:textId="77777777" w:rsidR="00D956D8" w:rsidRDefault="00D956D8" w:rsidP="00EB60BC">
      <w:pPr>
        <w:overflowPunct w:val="0"/>
        <w:autoSpaceDE w:val="0"/>
        <w:autoSpaceDN w:val="0"/>
        <w:adjustRightInd w:val="0"/>
        <w:spacing w:line="360" w:lineRule="auto"/>
        <w:jc w:val="both"/>
        <w:textAlignment w:val="baseline"/>
        <w:rPr>
          <w:rFonts w:asciiTheme="majorHAnsi" w:hAnsiTheme="majorHAnsi" w:cstheme="majorHAnsi"/>
        </w:rPr>
      </w:pPr>
    </w:p>
    <w:p w14:paraId="627C2E39" w14:textId="77777777" w:rsidR="00D956D8" w:rsidRDefault="00D956D8" w:rsidP="00EB60BC">
      <w:pPr>
        <w:overflowPunct w:val="0"/>
        <w:autoSpaceDE w:val="0"/>
        <w:autoSpaceDN w:val="0"/>
        <w:adjustRightInd w:val="0"/>
        <w:spacing w:line="360" w:lineRule="auto"/>
        <w:jc w:val="both"/>
        <w:textAlignment w:val="baseline"/>
        <w:rPr>
          <w:rFonts w:asciiTheme="majorHAnsi" w:hAnsiTheme="majorHAnsi" w:cstheme="majorHAnsi"/>
        </w:rPr>
      </w:pPr>
    </w:p>
    <w:p w14:paraId="4005F0A6" w14:textId="77777777" w:rsidR="00D956D8" w:rsidRPr="00BC615A" w:rsidRDefault="00D956D8" w:rsidP="00EB60BC">
      <w:pPr>
        <w:overflowPunct w:val="0"/>
        <w:autoSpaceDE w:val="0"/>
        <w:autoSpaceDN w:val="0"/>
        <w:adjustRightInd w:val="0"/>
        <w:spacing w:line="360" w:lineRule="auto"/>
        <w:jc w:val="both"/>
        <w:textAlignment w:val="baseline"/>
        <w:rPr>
          <w:rFonts w:asciiTheme="majorHAnsi" w:hAnsiTheme="majorHAnsi" w:cstheme="majorHAnsi"/>
        </w:rPr>
      </w:pPr>
    </w:p>
    <w:p w14:paraId="4E8C735A" w14:textId="77777777" w:rsidR="00CD4724" w:rsidRPr="00BC615A" w:rsidRDefault="00CD4724" w:rsidP="00EB60BC">
      <w:pPr>
        <w:overflowPunct w:val="0"/>
        <w:autoSpaceDE w:val="0"/>
        <w:autoSpaceDN w:val="0"/>
        <w:adjustRightInd w:val="0"/>
        <w:spacing w:line="360" w:lineRule="auto"/>
        <w:jc w:val="both"/>
        <w:textAlignment w:val="baseline"/>
        <w:rPr>
          <w:rFonts w:asciiTheme="majorHAnsi" w:hAnsiTheme="majorHAnsi" w:cstheme="majorHAnsi"/>
        </w:rPr>
      </w:pPr>
    </w:p>
    <w:p w14:paraId="743CD285" w14:textId="0DE969CC" w:rsidR="00EB60BC" w:rsidRPr="00BC615A" w:rsidRDefault="00EB60BC" w:rsidP="00EB60BC">
      <w:pPr>
        <w:overflowPunct w:val="0"/>
        <w:autoSpaceDE w:val="0"/>
        <w:autoSpaceDN w:val="0"/>
        <w:adjustRightInd w:val="0"/>
        <w:spacing w:line="360" w:lineRule="auto"/>
        <w:jc w:val="both"/>
        <w:textAlignment w:val="baseline"/>
        <w:rPr>
          <w:rFonts w:asciiTheme="majorHAnsi" w:hAnsiTheme="majorHAnsi" w:cstheme="majorHAnsi"/>
        </w:rPr>
      </w:pPr>
      <w:r w:rsidRPr="00BC615A">
        <w:rPr>
          <w:rFonts w:asciiTheme="majorHAnsi" w:hAnsiTheme="majorHAnsi" w:cstheme="majorHAnsi"/>
        </w:rPr>
        <w:t>h) Atende plenamente aos requisitos de habilitação e sua proposta está em conformidade com as exigências do edital, bem como RESPONDERÁ pela veracidade das informações prestadas, na forma da lei, nos termos do art. 63, inciso I, da Lei Federal n. 14.133/2021;</w:t>
      </w:r>
    </w:p>
    <w:p w14:paraId="674217D4" w14:textId="77777777" w:rsidR="00EB60BC" w:rsidRPr="00BC615A" w:rsidRDefault="00EB60BC" w:rsidP="00EB60BC">
      <w:pPr>
        <w:overflowPunct w:val="0"/>
        <w:autoSpaceDE w:val="0"/>
        <w:autoSpaceDN w:val="0"/>
        <w:adjustRightInd w:val="0"/>
        <w:spacing w:after="240" w:line="360" w:lineRule="auto"/>
        <w:jc w:val="both"/>
        <w:textAlignment w:val="baseline"/>
        <w:rPr>
          <w:rFonts w:asciiTheme="majorHAnsi" w:hAnsiTheme="majorHAnsi" w:cstheme="majorHAnsi"/>
        </w:rPr>
      </w:pPr>
      <w:r w:rsidRPr="00BC615A">
        <w:rPr>
          <w:rFonts w:asciiTheme="majorHAnsi" w:hAnsiTheme="majorHAnsi" w:cstheme="majorHAnsi"/>
        </w:rPr>
        <w:t>i) Cumpre as exigências de reserva de cargos para pessoa com deficiência e para reabilitado da Previdência Social, previstas em lei e em outras normas específicas, nos termos do art. 63, inciso IV, da Lei Federal n. 14.133/2021;</w:t>
      </w:r>
    </w:p>
    <w:p w14:paraId="6D990CA9" w14:textId="77777777" w:rsidR="00EB60BC" w:rsidRPr="00BC615A" w:rsidRDefault="00EB60BC" w:rsidP="00EB60BC">
      <w:pPr>
        <w:overflowPunct w:val="0"/>
        <w:autoSpaceDE w:val="0"/>
        <w:autoSpaceDN w:val="0"/>
        <w:adjustRightInd w:val="0"/>
        <w:spacing w:line="360" w:lineRule="auto"/>
        <w:jc w:val="both"/>
        <w:textAlignment w:val="baseline"/>
        <w:rPr>
          <w:rFonts w:asciiTheme="majorHAnsi" w:hAnsiTheme="majorHAnsi" w:cstheme="majorHAnsi"/>
        </w:rPr>
      </w:pPr>
      <w:r w:rsidRPr="00BC615A">
        <w:rPr>
          <w:rFonts w:asciiTheme="majorHAnsi" w:hAnsiTheme="majorHAnsi" w:cstheme="majorHAnsi"/>
        </w:rPr>
        <w:t>j) Está ciente e concorda com as condições contidas no edital e seus anexos, bem como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nos termos do art. 63, § 1°, da Lei Federal n. 14.133/2021;</w:t>
      </w:r>
    </w:p>
    <w:p w14:paraId="238797C6" w14:textId="77777777" w:rsidR="00EB60BC" w:rsidRPr="00BC615A" w:rsidRDefault="00EB60BC" w:rsidP="00EB60BC">
      <w:pPr>
        <w:overflowPunct w:val="0"/>
        <w:autoSpaceDE w:val="0"/>
        <w:autoSpaceDN w:val="0"/>
        <w:adjustRightInd w:val="0"/>
        <w:spacing w:line="360" w:lineRule="auto"/>
        <w:jc w:val="both"/>
        <w:textAlignment w:val="baseline"/>
        <w:rPr>
          <w:rFonts w:asciiTheme="majorHAnsi" w:hAnsiTheme="majorHAnsi" w:cstheme="majorHAnsi"/>
        </w:rPr>
      </w:pPr>
      <w:r w:rsidRPr="00BC615A">
        <w:rPr>
          <w:rFonts w:asciiTheme="majorHAnsi" w:hAnsiTheme="majorHAnsi" w:cstheme="majorHAnsi"/>
        </w:rPr>
        <w:t>k) Tomou conhecimento do Edital e de todas as condições de participação na Licitação e se compromete a cumprir todos os termos do Edital, e a fornecer o veículo dentro da qualidade exigida, sob as penas da Lei.</w:t>
      </w:r>
    </w:p>
    <w:p w14:paraId="6CB3B7A4" w14:textId="77777777" w:rsidR="00EB60BC" w:rsidRPr="00BC615A" w:rsidRDefault="00EB60BC" w:rsidP="00EB60BC">
      <w:pPr>
        <w:overflowPunct w:val="0"/>
        <w:autoSpaceDE w:val="0"/>
        <w:autoSpaceDN w:val="0"/>
        <w:adjustRightInd w:val="0"/>
        <w:spacing w:line="360" w:lineRule="auto"/>
        <w:jc w:val="both"/>
        <w:textAlignment w:val="baseline"/>
        <w:rPr>
          <w:rFonts w:asciiTheme="majorHAnsi" w:hAnsiTheme="majorHAnsi" w:cstheme="majorHAnsi"/>
        </w:rPr>
      </w:pPr>
      <w:r w:rsidRPr="00BC615A">
        <w:rPr>
          <w:rFonts w:asciiTheme="majorHAnsi" w:hAnsiTheme="majorHAnsi" w:cstheme="majorHAnsi"/>
        </w:rPr>
        <w:t>Por ser expressão de verdade, firmamos a presente.</w:t>
      </w:r>
    </w:p>
    <w:tbl>
      <w:tblPr>
        <w:tblW w:w="5000" w:type="pct"/>
        <w:tblInd w:w="-5" w:type="dxa"/>
        <w:tblLayout w:type="fixed"/>
        <w:tblCellMar>
          <w:left w:w="70" w:type="dxa"/>
          <w:right w:w="70" w:type="dxa"/>
        </w:tblCellMar>
        <w:tblLook w:val="04A0" w:firstRow="1" w:lastRow="0" w:firstColumn="1" w:lastColumn="0" w:noHBand="0" w:noVBand="1"/>
      </w:tblPr>
      <w:tblGrid>
        <w:gridCol w:w="4395"/>
        <w:gridCol w:w="4099"/>
      </w:tblGrid>
      <w:tr w:rsidR="00EB60BC" w:rsidRPr="00BC615A" w14:paraId="31887CA4" w14:textId="77777777" w:rsidTr="00920246">
        <w:trPr>
          <w:cantSplit/>
          <w:trHeight w:val="554"/>
        </w:trPr>
        <w:tc>
          <w:tcPr>
            <w:tcW w:w="8494" w:type="dxa"/>
            <w:gridSpan w:val="2"/>
            <w:tcBorders>
              <w:top w:val="single" w:sz="4" w:space="0" w:color="000000"/>
              <w:left w:val="single" w:sz="4" w:space="0" w:color="000000"/>
              <w:bottom w:val="single" w:sz="4" w:space="0" w:color="000000"/>
              <w:right w:val="single" w:sz="4" w:space="0" w:color="000000"/>
            </w:tcBorders>
            <w:hideMark/>
          </w:tcPr>
          <w:p w14:paraId="18E2028C" w14:textId="77777777" w:rsidR="00EB60BC" w:rsidRPr="00BC615A" w:rsidRDefault="00EB60BC" w:rsidP="00196919">
            <w:pPr>
              <w:overflowPunct w:val="0"/>
              <w:autoSpaceDE w:val="0"/>
              <w:autoSpaceDN w:val="0"/>
              <w:adjustRightInd w:val="0"/>
              <w:spacing w:line="360" w:lineRule="auto"/>
              <w:jc w:val="both"/>
              <w:textAlignment w:val="baseline"/>
              <w:rPr>
                <w:rFonts w:asciiTheme="majorHAnsi" w:hAnsiTheme="majorHAnsi" w:cstheme="majorHAnsi"/>
              </w:rPr>
            </w:pPr>
            <w:r w:rsidRPr="00BC615A">
              <w:rPr>
                <w:rFonts w:asciiTheme="majorHAnsi" w:hAnsiTheme="majorHAnsi" w:cstheme="majorHAnsi"/>
              </w:rPr>
              <w:t>Dados do representante da empresa que assinará as declarações acima, conforme consta no contrato social ou procuração:</w:t>
            </w:r>
          </w:p>
        </w:tc>
      </w:tr>
      <w:tr w:rsidR="00EB60BC" w:rsidRPr="00BC615A" w14:paraId="64055C3A" w14:textId="77777777" w:rsidTr="00920246">
        <w:trPr>
          <w:cantSplit/>
          <w:trHeight w:val="310"/>
        </w:trPr>
        <w:tc>
          <w:tcPr>
            <w:tcW w:w="4395" w:type="dxa"/>
            <w:tcBorders>
              <w:top w:val="single" w:sz="4" w:space="0" w:color="000000"/>
              <w:left w:val="single" w:sz="4" w:space="0" w:color="000000"/>
              <w:bottom w:val="single" w:sz="4" w:space="0" w:color="000000"/>
              <w:right w:val="nil"/>
            </w:tcBorders>
            <w:hideMark/>
          </w:tcPr>
          <w:p w14:paraId="5C2279DE" w14:textId="77777777" w:rsidR="00EB60BC" w:rsidRPr="00BC615A" w:rsidRDefault="00EB60BC" w:rsidP="00196919">
            <w:pPr>
              <w:overflowPunct w:val="0"/>
              <w:autoSpaceDE w:val="0"/>
              <w:autoSpaceDN w:val="0"/>
              <w:adjustRightInd w:val="0"/>
              <w:spacing w:line="360" w:lineRule="auto"/>
              <w:jc w:val="both"/>
              <w:textAlignment w:val="baseline"/>
              <w:rPr>
                <w:rFonts w:asciiTheme="majorHAnsi" w:hAnsiTheme="majorHAnsi" w:cstheme="majorHAnsi"/>
              </w:rPr>
            </w:pPr>
            <w:r w:rsidRPr="00BC615A">
              <w:rPr>
                <w:rFonts w:asciiTheme="majorHAnsi" w:hAnsiTheme="majorHAnsi" w:cstheme="majorHAnsi"/>
              </w:rPr>
              <w:t>Nome:</w:t>
            </w:r>
          </w:p>
        </w:tc>
        <w:tc>
          <w:tcPr>
            <w:tcW w:w="4099" w:type="dxa"/>
            <w:tcBorders>
              <w:top w:val="single" w:sz="4" w:space="0" w:color="000000"/>
              <w:left w:val="single" w:sz="4" w:space="0" w:color="000000"/>
              <w:bottom w:val="single" w:sz="4" w:space="0" w:color="000000"/>
              <w:right w:val="single" w:sz="4" w:space="0" w:color="000000"/>
            </w:tcBorders>
          </w:tcPr>
          <w:p w14:paraId="31AA0EC5" w14:textId="77777777" w:rsidR="00EB60BC" w:rsidRPr="00BC615A" w:rsidRDefault="00EB60BC" w:rsidP="00196919">
            <w:pPr>
              <w:overflowPunct w:val="0"/>
              <w:autoSpaceDE w:val="0"/>
              <w:autoSpaceDN w:val="0"/>
              <w:adjustRightInd w:val="0"/>
              <w:spacing w:line="360" w:lineRule="auto"/>
              <w:jc w:val="both"/>
              <w:textAlignment w:val="baseline"/>
              <w:rPr>
                <w:rFonts w:asciiTheme="majorHAnsi" w:hAnsiTheme="majorHAnsi" w:cstheme="majorHAnsi"/>
              </w:rPr>
            </w:pPr>
          </w:p>
        </w:tc>
      </w:tr>
      <w:tr w:rsidR="00EB60BC" w:rsidRPr="00BC615A" w14:paraId="5E908280" w14:textId="77777777" w:rsidTr="00920246">
        <w:trPr>
          <w:cantSplit/>
          <w:trHeight w:val="162"/>
        </w:trPr>
        <w:tc>
          <w:tcPr>
            <w:tcW w:w="4395" w:type="dxa"/>
            <w:tcBorders>
              <w:top w:val="single" w:sz="4" w:space="0" w:color="000000"/>
              <w:left w:val="single" w:sz="4" w:space="0" w:color="000000"/>
              <w:bottom w:val="single" w:sz="4" w:space="0" w:color="000000"/>
              <w:right w:val="nil"/>
            </w:tcBorders>
            <w:hideMark/>
          </w:tcPr>
          <w:p w14:paraId="3CB013E8" w14:textId="77777777" w:rsidR="00EB60BC" w:rsidRPr="00BC615A" w:rsidRDefault="00EB60BC" w:rsidP="00196919">
            <w:pPr>
              <w:overflowPunct w:val="0"/>
              <w:autoSpaceDE w:val="0"/>
              <w:autoSpaceDN w:val="0"/>
              <w:adjustRightInd w:val="0"/>
              <w:spacing w:line="360" w:lineRule="auto"/>
              <w:jc w:val="both"/>
              <w:textAlignment w:val="baseline"/>
              <w:rPr>
                <w:rFonts w:asciiTheme="majorHAnsi" w:hAnsiTheme="majorHAnsi" w:cstheme="majorHAnsi"/>
              </w:rPr>
            </w:pPr>
            <w:r w:rsidRPr="00BC615A">
              <w:rPr>
                <w:rFonts w:asciiTheme="majorHAnsi" w:hAnsiTheme="majorHAnsi" w:cstheme="majorHAnsi"/>
              </w:rPr>
              <w:t>Identidade nº/Órgão expedidor:</w:t>
            </w:r>
          </w:p>
        </w:tc>
        <w:tc>
          <w:tcPr>
            <w:tcW w:w="4099" w:type="dxa"/>
            <w:tcBorders>
              <w:top w:val="single" w:sz="4" w:space="0" w:color="000000"/>
              <w:left w:val="single" w:sz="4" w:space="0" w:color="000000"/>
              <w:bottom w:val="single" w:sz="4" w:space="0" w:color="000000"/>
              <w:right w:val="single" w:sz="4" w:space="0" w:color="000000"/>
            </w:tcBorders>
          </w:tcPr>
          <w:p w14:paraId="49F88844" w14:textId="77777777" w:rsidR="00EB60BC" w:rsidRPr="00BC615A" w:rsidRDefault="00EB60BC" w:rsidP="00196919">
            <w:pPr>
              <w:overflowPunct w:val="0"/>
              <w:autoSpaceDE w:val="0"/>
              <w:autoSpaceDN w:val="0"/>
              <w:adjustRightInd w:val="0"/>
              <w:spacing w:line="360" w:lineRule="auto"/>
              <w:jc w:val="both"/>
              <w:textAlignment w:val="baseline"/>
              <w:rPr>
                <w:rFonts w:asciiTheme="majorHAnsi" w:hAnsiTheme="majorHAnsi" w:cstheme="majorHAnsi"/>
              </w:rPr>
            </w:pPr>
          </w:p>
        </w:tc>
      </w:tr>
      <w:tr w:rsidR="00EB60BC" w:rsidRPr="00BC615A" w14:paraId="338BCB81" w14:textId="77777777" w:rsidTr="00920246">
        <w:trPr>
          <w:cantSplit/>
          <w:trHeight w:val="266"/>
        </w:trPr>
        <w:tc>
          <w:tcPr>
            <w:tcW w:w="4395" w:type="dxa"/>
            <w:tcBorders>
              <w:top w:val="single" w:sz="4" w:space="0" w:color="000000"/>
              <w:left w:val="single" w:sz="4" w:space="0" w:color="000000"/>
              <w:bottom w:val="single" w:sz="4" w:space="0" w:color="000000"/>
              <w:right w:val="nil"/>
            </w:tcBorders>
            <w:hideMark/>
          </w:tcPr>
          <w:p w14:paraId="68EB549F" w14:textId="77777777" w:rsidR="00EB60BC" w:rsidRPr="00BC615A" w:rsidRDefault="00EB60BC" w:rsidP="00196919">
            <w:pPr>
              <w:overflowPunct w:val="0"/>
              <w:autoSpaceDE w:val="0"/>
              <w:autoSpaceDN w:val="0"/>
              <w:adjustRightInd w:val="0"/>
              <w:spacing w:line="360" w:lineRule="auto"/>
              <w:jc w:val="both"/>
              <w:textAlignment w:val="baseline"/>
              <w:rPr>
                <w:rFonts w:asciiTheme="majorHAnsi" w:hAnsiTheme="majorHAnsi" w:cstheme="majorHAnsi"/>
              </w:rPr>
            </w:pPr>
            <w:r w:rsidRPr="00BC615A">
              <w:rPr>
                <w:rFonts w:asciiTheme="majorHAnsi" w:hAnsiTheme="majorHAnsi" w:cstheme="majorHAnsi"/>
              </w:rPr>
              <w:t>CPF nº</w:t>
            </w:r>
          </w:p>
        </w:tc>
        <w:tc>
          <w:tcPr>
            <w:tcW w:w="4099" w:type="dxa"/>
            <w:tcBorders>
              <w:top w:val="single" w:sz="4" w:space="0" w:color="000000"/>
              <w:left w:val="single" w:sz="4" w:space="0" w:color="000000"/>
              <w:bottom w:val="single" w:sz="4" w:space="0" w:color="000000"/>
              <w:right w:val="single" w:sz="4" w:space="0" w:color="000000"/>
            </w:tcBorders>
          </w:tcPr>
          <w:p w14:paraId="271A35B9" w14:textId="77777777" w:rsidR="00EB60BC" w:rsidRPr="00BC615A" w:rsidRDefault="00EB60BC" w:rsidP="00196919">
            <w:pPr>
              <w:overflowPunct w:val="0"/>
              <w:autoSpaceDE w:val="0"/>
              <w:autoSpaceDN w:val="0"/>
              <w:adjustRightInd w:val="0"/>
              <w:spacing w:line="360" w:lineRule="auto"/>
              <w:jc w:val="both"/>
              <w:textAlignment w:val="baseline"/>
              <w:rPr>
                <w:rFonts w:asciiTheme="majorHAnsi" w:hAnsiTheme="majorHAnsi" w:cstheme="majorHAnsi"/>
              </w:rPr>
            </w:pPr>
          </w:p>
        </w:tc>
      </w:tr>
      <w:tr w:rsidR="00EB60BC" w:rsidRPr="00BC615A" w14:paraId="737A08B7" w14:textId="77777777" w:rsidTr="00920246">
        <w:trPr>
          <w:cantSplit/>
          <w:trHeight w:val="283"/>
        </w:trPr>
        <w:tc>
          <w:tcPr>
            <w:tcW w:w="4395" w:type="dxa"/>
            <w:tcBorders>
              <w:top w:val="single" w:sz="4" w:space="0" w:color="000000"/>
              <w:left w:val="single" w:sz="4" w:space="0" w:color="000000"/>
              <w:bottom w:val="single" w:sz="4" w:space="0" w:color="000000"/>
              <w:right w:val="nil"/>
            </w:tcBorders>
            <w:hideMark/>
          </w:tcPr>
          <w:p w14:paraId="150AF0C7" w14:textId="77777777" w:rsidR="00EB60BC" w:rsidRPr="00BC615A" w:rsidRDefault="00EB60BC" w:rsidP="00196919">
            <w:pPr>
              <w:overflowPunct w:val="0"/>
              <w:autoSpaceDE w:val="0"/>
              <w:autoSpaceDN w:val="0"/>
              <w:adjustRightInd w:val="0"/>
              <w:spacing w:line="360" w:lineRule="auto"/>
              <w:jc w:val="both"/>
              <w:textAlignment w:val="baseline"/>
              <w:rPr>
                <w:rFonts w:asciiTheme="majorHAnsi" w:hAnsiTheme="majorHAnsi" w:cstheme="majorHAnsi"/>
              </w:rPr>
            </w:pPr>
            <w:r w:rsidRPr="00BC615A">
              <w:rPr>
                <w:rFonts w:asciiTheme="majorHAnsi" w:hAnsiTheme="majorHAnsi" w:cstheme="majorHAnsi"/>
              </w:rPr>
              <w:t>RG nº</w:t>
            </w:r>
          </w:p>
        </w:tc>
        <w:tc>
          <w:tcPr>
            <w:tcW w:w="4099" w:type="dxa"/>
            <w:tcBorders>
              <w:top w:val="single" w:sz="4" w:space="0" w:color="000000"/>
              <w:left w:val="single" w:sz="4" w:space="0" w:color="000000"/>
              <w:bottom w:val="single" w:sz="4" w:space="0" w:color="000000"/>
              <w:right w:val="single" w:sz="4" w:space="0" w:color="000000"/>
            </w:tcBorders>
          </w:tcPr>
          <w:p w14:paraId="5FC3BEC2" w14:textId="77777777" w:rsidR="00EB60BC" w:rsidRPr="00BC615A" w:rsidRDefault="00EB60BC" w:rsidP="00196919">
            <w:pPr>
              <w:overflowPunct w:val="0"/>
              <w:autoSpaceDE w:val="0"/>
              <w:autoSpaceDN w:val="0"/>
              <w:adjustRightInd w:val="0"/>
              <w:spacing w:line="360" w:lineRule="auto"/>
              <w:jc w:val="both"/>
              <w:textAlignment w:val="baseline"/>
              <w:rPr>
                <w:rFonts w:asciiTheme="majorHAnsi" w:hAnsiTheme="majorHAnsi" w:cstheme="majorHAnsi"/>
              </w:rPr>
            </w:pPr>
          </w:p>
        </w:tc>
      </w:tr>
      <w:tr w:rsidR="00EB60BC" w:rsidRPr="00BC615A" w14:paraId="3BC5CBAE" w14:textId="77777777" w:rsidTr="00920246">
        <w:trPr>
          <w:cantSplit/>
          <w:trHeight w:val="274"/>
        </w:trPr>
        <w:tc>
          <w:tcPr>
            <w:tcW w:w="4395" w:type="dxa"/>
            <w:tcBorders>
              <w:top w:val="single" w:sz="4" w:space="0" w:color="000000"/>
              <w:left w:val="single" w:sz="4" w:space="0" w:color="000000"/>
              <w:bottom w:val="single" w:sz="4" w:space="0" w:color="000000"/>
              <w:right w:val="nil"/>
            </w:tcBorders>
            <w:hideMark/>
          </w:tcPr>
          <w:p w14:paraId="2BAD586E" w14:textId="77777777" w:rsidR="00EB60BC" w:rsidRPr="00BC615A" w:rsidRDefault="00EB60BC" w:rsidP="00196919">
            <w:pPr>
              <w:overflowPunct w:val="0"/>
              <w:autoSpaceDE w:val="0"/>
              <w:autoSpaceDN w:val="0"/>
              <w:adjustRightInd w:val="0"/>
              <w:spacing w:line="360" w:lineRule="auto"/>
              <w:jc w:val="both"/>
              <w:textAlignment w:val="baseline"/>
              <w:rPr>
                <w:rFonts w:asciiTheme="majorHAnsi" w:hAnsiTheme="majorHAnsi" w:cstheme="majorHAnsi"/>
              </w:rPr>
            </w:pPr>
            <w:r w:rsidRPr="00BC615A">
              <w:rPr>
                <w:rFonts w:asciiTheme="majorHAnsi" w:hAnsiTheme="majorHAnsi" w:cstheme="majorHAnsi"/>
              </w:rPr>
              <w:t>Data de Nascimento</w:t>
            </w:r>
          </w:p>
        </w:tc>
        <w:tc>
          <w:tcPr>
            <w:tcW w:w="4099" w:type="dxa"/>
            <w:tcBorders>
              <w:top w:val="single" w:sz="4" w:space="0" w:color="000000"/>
              <w:left w:val="single" w:sz="4" w:space="0" w:color="000000"/>
              <w:bottom w:val="single" w:sz="4" w:space="0" w:color="000000"/>
              <w:right w:val="single" w:sz="4" w:space="0" w:color="000000"/>
            </w:tcBorders>
          </w:tcPr>
          <w:p w14:paraId="342648DB" w14:textId="77777777" w:rsidR="00EB60BC" w:rsidRPr="00BC615A" w:rsidRDefault="00EB60BC" w:rsidP="00196919">
            <w:pPr>
              <w:overflowPunct w:val="0"/>
              <w:autoSpaceDE w:val="0"/>
              <w:autoSpaceDN w:val="0"/>
              <w:adjustRightInd w:val="0"/>
              <w:spacing w:line="360" w:lineRule="auto"/>
              <w:jc w:val="both"/>
              <w:textAlignment w:val="baseline"/>
              <w:rPr>
                <w:rFonts w:asciiTheme="majorHAnsi" w:hAnsiTheme="majorHAnsi" w:cstheme="majorHAnsi"/>
              </w:rPr>
            </w:pPr>
          </w:p>
        </w:tc>
      </w:tr>
      <w:tr w:rsidR="00EB60BC" w:rsidRPr="00BC615A" w14:paraId="3F8FC7B5" w14:textId="77777777" w:rsidTr="00920246">
        <w:trPr>
          <w:cantSplit/>
          <w:trHeight w:val="277"/>
        </w:trPr>
        <w:tc>
          <w:tcPr>
            <w:tcW w:w="4395" w:type="dxa"/>
            <w:tcBorders>
              <w:top w:val="single" w:sz="4" w:space="0" w:color="000000"/>
              <w:left w:val="single" w:sz="4" w:space="0" w:color="000000"/>
              <w:bottom w:val="single" w:sz="4" w:space="0" w:color="000000"/>
              <w:right w:val="nil"/>
            </w:tcBorders>
            <w:hideMark/>
          </w:tcPr>
          <w:p w14:paraId="2E23AF0C" w14:textId="77777777" w:rsidR="00EB60BC" w:rsidRPr="00BC615A" w:rsidRDefault="00EB60BC" w:rsidP="00196919">
            <w:pPr>
              <w:overflowPunct w:val="0"/>
              <w:autoSpaceDE w:val="0"/>
              <w:autoSpaceDN w:val="0"/>
              <w:adjustRightInd w:val="0"/>
              <w:spacing w:line="360" w:lineRule="auto"/>
              <w:jc w:val="both"/>
              <w:textAlignment w:val="baseline"/>
              <w:rPr>
                <w:rFonts w:asciiTheme="majorHAnsi" w:hAnsiTheme="majorHAnsi" w:cstheme="majorHAnsi"/>
              </w:rPr>
            </w:pPr>
            <w:r w:rsidRPr="00BC615A">
              <w:rPr>
                <w:rFonts w:asciiTheme="majorHAnsi" w:hAnsiTheme="majorHAnsi" w:cstheme="majorHAnsi"/>
              </w:rPr>
              <w:t>Endereço residencial</w:t>
            </w:r>
          </w:p>
        </w:tc>
        <w:tc>
          <w:tcPr>
            <w:tcW w:w="4099" w:type="dxa"/>
            <w:tcBorders>
              <w:top w:val="single" w:sz="4" w:space="0" w:color="000000"/>
              <w:left w:val="single" w:sz="4" w:space="0" w:color="000000"/>
              <w:bottom w:val="single" w:sz="4" w:space="0" w:color="000000"/>
              <w:right w:val="single" w:sz="4" w:space="0" w:color="000000"/>
            </w:tcBorders>
          </w:tcPr>
          <w:p w14:paraId="29FF3B39" w14:textId="77777777" w:rsidR="00EB60BC" w:rsidRPr="00BC615A" w:rsidRDefault="00EB60BC" w:rsidP="00196919">
            <w:pPr>
              <w:overflowPunct w:val="0"/>
              <w:autoSpaceDE w:val="0"/>
              <w:autoSpaceDN w:val="0"/>
              <w:adjustRightInd w:val="0"/>
              <w:spacing w:line="360" w:lineRule="auto"/>
              <w:jc w:val="both"/>
              <w:textAlignment w:val="baseline"/>
              <w:rPr>
                <w:rFonts w:asciiTheme="majorHAnsi" w:hAnsiTheme="majorHAnsi" w:cstheme="majorHAnsi"/>
              </w:rPr>
            </w:pPr>
          </w:p>
        </w:tc>
      </w:tr>
      <w:tr w:rsidR="00EB60BC" w:rsidRPr="00BC615A" w14:paraId="23186BD8" w14:textId="77777777" w:rsidTr="00920246">
        <w:trPr>
          <w:cantSplit/>
          <w:trHeight w:val="440"/>
        </w:trPr>
        <w:tc>
          <w:tcPr>
            <w:tcW w:w="4395" w:type="dxa"/>
            <w:tcBorders>
              <w:top w:val="single" w:sz="4" w:space="0" w:color="000000"/>
              <w:left w:val="single" w:sz="4" w:space="0" w:color="000000"/>
              <w:bottom w:val="single" w:sz="4" w:space="0" w:color="000000"/>
              <w:right w:val="nil"/>
            </w:tcBorders>
            <w:hideMark/>
          </w:tcPr>
          <w:p w14:paraId="09ED47F8" w14:textId="77777777" w:rsidR="00EB60BC" w:rsidRPr="00BC615A" w:rsidRDefault="00EB60BC" w:rsidP="00196919">
            <w:pPr>
              <w:overflowPunct w:val="0"/>
              <w:autoSpaceDE w:val="0"/>
              <w:autoSpaceDN w:val="0"/>
              <w:adjustRightInd w:val="0"/>
              <w:spacing w:line="360" w:lineRule="auto"/>
              <w:jc w:val="both"/>
              <w:textAlignment w:val="baseline"/>
              <w:rPr>
                <w:rFonts w:asciiTheme="majorHAnsi" w:hAnsiTheme="majorHAnsi" w:cstheme="majorHAnsi"/>
              </w:rPr>
            </w:pPr>
            <w:r w:rsidRPr="00BC615A">
              <w:rPr>
                <w:rFonts w:asciiTheme="majorHAnsi" w:hAnsiTheme="majorHAnsi" w:cstheme="majorHAnsi"/>
              </w:rPr>
              <w:t>Cargo do Representante Legal da empresa</w:t>
            </w:r>
          </w:p>
        </w:tc>
        <w:tc>
          <w:tcPr>
            <w:tcW w:w="4099" w:type="dxa"/>
            <w:tcBorders>
              <w:top w:val="single" w:sz="4" w:space="0" w:color="000000"/>
              <w:left w:val="single" w:sz="4" w:space="0" w:color="000000"/>
              <w:bottom w:val="single" w:sz="4" w:space="0" w:color="000000"/>
              <w:right w:val="single" w:sz="4" w:space="0" w:color="000000"/>
            </w:tcBorders>
          </w:tcPr>
          <w:p w14:paraId="548C3D4C" w14:textId="77777777" w:rsidR="00EB60BC" w:rsidRPr="00BC615A" w:rsidRDefault="00EB60BC" w:rsidP="00196919">
            <w:pPr>
              <w:overflowPunct w:val="0"/>
              <w:autoSpaceDE w:val="0"/>
              <w:autoSpaceDN w:val="0"/>
              <w:adjustRightInd w:val="0"/>
              <w:spacing w:line="360" w:lineRule="auto"/>
              <w:jc w:val="both"/>
              <w:textAlignment w:val="baseline"/>
              <w:rPr>
                <w:rFonts w:asciiTheme="majorHAnsi" w:hAnsiTheme="majorHAnsi" w:cstheme="majorHAnsi"/>
              </w:rPr>
            </w:pPr>
          </w:p>
        </w:tc>
      </w:tr>
    </w:tbl>
    <w:p w14:paraId="7AEE1222" w14:textId="77777777" w:rsidR="00EB60BC" w:rsidRPr="00BC615A" w:rsidRDefault="00EB60BC" w:rsidP="00EB60BC">
      <w:pPr>
        <w:overflowPunct w:val="0"/>
        <w:autoSpaceDE w:val="0"/>
        <w:autoSpaceDN w:val="0"/>
        <w:adjustRightInd w:val="0"/>
        <w:spacing w:line="360" w:lineRule="auto"/>
        <w:jc w:val="both"/>
        <w:textAlignment w:val="baseline"/>
        <w:rPr>
          <w:rFonts w:asciiTheme="majorHAnsi" w:hAnsiTheme="majorHAnsi" w:cstheme="majorHAnsi"/>
        </w:rPr>
      </w:pPr>
    </w:p>
    <w:p w14:paraId="1A3AAC4C" w14:textId="77777777" w:rsidR="00EB60BC" w:rsidRPr="00BC615A" w:rsidRDefault="00EB60BC" w:rsidP="00EB60BC">
      <w:pPr>
        <w:overflowPunct w:val="0"/>
        <w:autoSpaceDE w:val="0"/>
        <w:autoSpaceDN w:val="0"/>
        <w:adjustRightInd w:val="0"/>
        <w:spacing w:line="360" w:lineRule="auto"/>
        <w:jc w:val="both"/>
        <w:textAlignment w:val="baseline"/>
        <w:rPr>
          <w:rFonts w:asciiTheme="majorHAnsi" w:hAnsiTheme="majorHAnsi" w:cstheme="majorHAnsi"/>
        </w:rPr>
      </w:pPr>
      <w:r w:rsidRPr="00BC615A">
        <w:rPr>
          <w:rFonts w:asciiTheme="majorHAnsi" w:hAnsiTheme="majorHAnsi" w:cstheme="majorHAnsi"/>
        </w:rPr>
        <w:t>OBS. Esta declaração deverá ser emitida em papel timbrado da empresa proponente.</w:t>
      </w:r>
    </w:p>
    <w:p w14:paraId="0FAF430F" w14:textId="77777777" w:rsidR="00900272" w:rsidRPr="00BC615A" w:rsidRDefault="00900272" w:rsidP="00900272">
      <w:pPr>
        <w:pStyle w:val="Subttulo"/>
        <w:rPr>
          <w:rFonts w:asciiTheme="majorHAnsi" w:hAnsiTheme="majorHAnsi" w:cstheme="majorHAnsi"/>
          <w:color w:val="auto"/>
          <w:sz w:val="22"/>
          <w:szCs w:val="22"/>
        </w:rPr>
      </w:pPr>
    </w:p>
    <w:p w14:paraId="4ED8996F" w14:textId="77777777" w:rsidR="00EB60BC" w:rsidRPr="00BC615A" w:rsidRDefault="00EB60BC" w:rsidP="00900272">
      <w:pPr>
        <w:pStyle w:val="Subttulo"/>
        <w:rPr>
          <w:rFonts w:asciiTheme="majorHAnsi" w:hAnsiTheme="majorHAnsi" w:cstheme="majorHAnsi"/>
          <w:color w:val="auto"/>
          <w:sz w:val="22"/>
          <w:szCs w:val="22"/>
        </w:rPr>
      </w:pPr>
    </w:p>
    <w:p w14:paraId="0AA1C336" w14:textId="77777777" w:rsidR="00920246" w:rsidRPr="00BC615A" w:rsidRDefault="00920246" w:rsidP="00BC615A">
      <w:pPr>
        <w:pStyle w:val="Subttulo"/>
        <w:jc w:val="left"/>
        <w:rPr>
          <w:rFonts w:asciiTheme="majorHAnsi" w:hAnsiTheme="majorHAnsi" w:cstheme="majorHAnsi"/>
          <w:color w:val="auto"/>
          <w:sz w:val="22"/>
          <w:szCs w:val="22"/>
        </w:rPr>
      </w:pPr>
    </w:p>
    <w:p w14:paraId="51AC529E" w14:textId="363FEA07" w:rsidR="00900272" w:rsidRPr="00BC615A" w:rsidRDefault="00900272" w:rsidP="00900272">
      <w:pPr>
        <w:pStyle w:val="Subttulo"/>
        <w:rPr>
          <w:rFonts w:asciiTheme="majorHAnsi" w:hAnsiTheme="majorHAnsi" w:cstheme="majorHAnsi"/>
          <w:color w:val="auto"/>
          <w:sz w:val="22"/>
          <w:szCs w:val="22"/>
        </w:rPr>
      </w:pPr>
      <w:r w:rsidRPr="00BC615A">
        <w:rPr>
          <w:rFonts w:asciiTheme="majorHAnsi" w:hAnsiTheme="majorHAnsi" w:cstheme="majorHAnsi"/>
          <w:color w:val="auto"/>
          <w:sz w:val="22"/>
          <w:szCs w:val="22"/>
        </w:rPr>
        <w:t xml:space="preserve">CHAMADA PÚBICA Nº </w:t>
      </w:r>
      <w:r w:rsidR="009158F9" w:rsidRPr="00BC615A">
        <w:rPr>
          <w:rFonts w:asciiTheme="majorHAnsi" w:hAnsiTheme="majorHAnsi" w:cstheme="majorHAnsi"/>
          <w:color w:val="auto"/>
          <w:sz w:val="22"/>
          <w:szCs w:val="22"/>
        </w:rPr>
        <w:t>21/2025</w:t>
      </w:r>
    </w:p>
    <w:p w14:paraId="5AEA4BC4" w14:textId="4539E949" w:rsidR="00900272" w:rsidRPr="00BC615A" w:rsidRDefault="00900272" w:rsidP="00900272">
      <w:pPr>
        <w:pStyle w:val="Subttulo"/>
        <w:rPr>
          <w:rFonts w:asciiTheme="majorHAnsi" w:hAnsiTheme="majorHAnsi" w:cstheme="majorHAnsi"/>
          <w:color w:val="auto"/>
          <w:sz w:val="22"/>
          <w:szCs w:val="22"/>
        </w:rPr>
      </w:pPr>
      <w:bookmarkStart w:id="5" w:name="anexoVI"/>
      <w:r w:rsidRPr="00BC615A">
        <w:rPr>
          <w:rFonts w:asciiTheme="majorHAnsi" w:hAnsiTheme="majorHAnsi" w:cstheme="majorHAnsi"/>
          <w:color w:val="auto"/>
          <w:sz w:val="22"/>
          <w:szCs w:val="22"/>
        </w:rPr>
        <w:t>ANEXO</w:t>
      </w:r>
      <w:bookmarkEnd w:id="5"/>
      <w:r w:rsidRPr="00BC615A">
        <w:rPr>
          <w:rFonts w:asciiTheme="majorHAnsi" w:hAnsiTheme="majorHAnsi" w:cstheme="majorHAnsi"/>
          <w:color w:val="auto"/>
          <w:sz w:val="22"/>
          <w:szCs w:val="22"/>
        </w:rPr>
        <w:t xml:space="preserve"> </w:t>
      </w:r>
      <w:r w:rsidR="00BC615A">
        <w:rPr>
          <w:rFonts w:asciiTheme="majorHAnsi" w:hAnsiTheme="majorHAnsi" w:cstheme="majorHAnsi"/>
          <w:color w:val="auto"/>
          <w:sz w:val="22"/>
          <w:szCs w:val="22"/>
        </w:rPr>
        <w:t>I</w:t>
      </w:r>
      <w:r w:rsidR="00D956D8">
        <w:rPr>
          <w:rFonts w:asciiTheme="majorHAnsi" w:hAnsiTheme="majorHAnsi" w:cstheme="majorHAnsi"/>
          <w:color w:val="auto"/>
          <w:sz w:val="22"/>
          <w:szCs w:val="22"/>
        </w:rPr>
        <w:t>II</w:t>
      </w:r>
      <w:r w:rsidRPr="00BC615A">
        <w:rPr>
          <w:rFonts w:asciiTheme="majorHAnsi" w:hAnsiTheme="majorHAnsi" w:cstheme="majorHAnsi"/>
          <w:color w:val="auto"/>
          <w:sz w:val="22"/>
          <w:szCs w:val="22"/>
        </w:rPr>
        <w:t xml:space="preserve"> – MODELO DE DECLARAÇÃO DE CUMPRIMENTO AO INCISO XXXIII DO ART. 7º DA CONSTITUIÇÃO FEDERAL.</w:t>
      </w:r>
    </w:p>
    <w:p w14:paraId="0CBC9AFE" w14:textId="77777777" w:rsidR="00900272" w:rsidRDefault="00900272" w:rsidP="00900272">
      <w:pPr>
        <w:jc w:val="both"/>
        <w:rPr>
          <w:rFonts w:asciiTheme="majorHAnsi" w:hAnsiTheme="majorHAnsi" w:cstheme="majorHAnsi"/>
          <w:b/>
        </w:rPr>
      </w:pPr>
    </w:p>
    <w:p w14:paraId="28CD4928" w14:textId="77777777" w:rsidR="00BC615A" w:rsidRPr="00BC615A" w:rsidRDefault="00BC615A" w:rsidP="00900272">
      <w:pPr>
        <w:jc w:val="both"/>
        <w:rPr>
          <w:rFonts w:asciiTheme="majorHAnsi" w:hAnsiTheme="majorHAnsi" w:cstheme="majorHAnsi"/>
          <w:b/>
        </w:rPr>
      </w:pPr>
    </w:p>
    <w:p w14:paraId="3A92C290" w14:textId="77777777" w:rsidR="00900272" w:rsidRDefault="00900272" w:rsidP="00900272">
      <w:pPr>
        <w:pStyle w:val="Subttulo"/>
        <w:rPr>
          <w:rFonts w:asciiTheme="majorHAnsi" w:hAnsiTheme="majorHAnsi" w:cstheme="majorHAnsi"/>
          <w:color w:val="auto"/>
          <w:sz w:val="22"/>
          <w:szCs w:val="22"/>
        </w:rPr>
      </w:pPr>
      <w:r w:rsidRPr="00BC615A">
        <w:rPr>
          <w:rFonts w:asciiTheme="majorHAnsi" w:hAnsiTheme="majorHAnsi" w:cstheme="majorHAnsi"/>
          <w:color w:val="auto"/>
          <w:sz w:val="22"/>
          <w:szCs w:val="22"/>
        </w:rPr>
        <w:t>DECLARAÇÃO</w:t>
      </w:r>
    </w:p>
    <w:p w14:paraId="4C44D51D" w14:textId="77777777" w:rsidR="00BC615A" w:rsidRDefault="00BC615A" w:rsidP="00BC615A">
      <w:pPr>
        <w:rPr>
          <w:lang w:eastAsia="ar-SA"/>
        </w:rPr>
      </w:pPr>
    </w:p>
    <w:p w14:paraId="1D9F49B4" w14:textId="77777777" w:rsidR="00BC615A" w:rsidRPr="00BC615A" w:rsidRDefault="00BC615A" w:rsidP="00BC615A">
      <w:pPr>
        <w:rPr>
          <w:lang w:eastAsia="ar-SA"/>
        </w:rPr>
      </w:pPr>
    </w:p>
    <w:p w14:paraId="2B3EE24F" w14:textId="77777777" w:rsidR="00900272" w:rsidRPr="00BC615A" w:rsidRDefault="00900272" w:rsidP="00900272">
      <w:pPr>
        <w:jc w:val="both"/>
        <w:rPr>
          <w:rFonts w:asciiTheme="majorHAnsi" w:hAnsiTheme="majorHAnsi" w:cstheme="majorHAnsi"/>
        </w:rPr>
      </w:pPr>
    </w:p>
    <w:p w14:paraId="267CBBEE" w14:textId="77777777" w:rsidR="00900272" w:rsidRPr="00BC615A" w:rsidRDefault="00900272" w:rsidP="00900272">
      <w:pPr>
        <w:pStyle w:val="Corpodetexto"/>
        <w:spacing w:line="360" w:lineRule="auto"/>
        <w:jc w:val="both"/>
        <w:rPr>
          <w:rFonts w:asciiTheme="majorHAnsi" w:hAnsiTheme="majorHAnsi" w:cstheme="majorHAnsi"/>
        </w:rPr>
      </w:pPr>
      <w:r w:rsidRPr="00BC615A">
        <w:rPr>
          <w:rFonts w:asciiTheme="majorHAnsi" w:hAnsiTheme="majorHAnsi" w:cstheme="majorHAnsi"/>
        </w:rPr>
        <w:t>.................................,....................................................... Inscrito no CNPJ n°.........................................., por intermédio de seu representante legal o(a) Sr(a)............................................................................., portador(a) da Carteira de Identidade nº............................... e do CPF nº ............................., DECLARA, para fins do disposto no inciso V do art. 27 da Lei no 8.666, de 21 de junho de 1993, acrescido pela Lei no 9.854, de 27 de outubro de 1999, que não emprega menor de dezoito anos em trabalho noturno, perigoso ou insalubre e não emprega menor de dezesseis anos.</w:t>
      </w:r>
    </w:p>
    <w:p w14:paraId="1A425B07" w14:textId="77777777" w:rsidR="00900272" w:rsidRPr="00BC615A" w:rsidRDefault="00900272" w:rsidP="00900272">
      <w:pPr>
        <w:jc w:val="both"/>
        <w:rPr>
          <w:rFonts w:asciiTheme="majorHAnsi" w:hAnsiTheme="majorHAnsi" w:cstheme="majorHAnsi"/>
        </w:rPr>
      </w:pPr>
      <w:r w:rsidRPr="00BC615A">
        <w:rPr>
          <w:rFonts w:asciiTheme="majorHAnsi" w:hAnsiTheme="majorHAnsi" w:cstheme="majorHAnsi"/>
        </w:rPr>
        <w:br/>
        <w:t>Ressalva: emprega menor, a partir de quatorze anos, na condição de aprendiz (  ) .</w:t>
      </w:r>
    </w:p>
    <w:p w14:paraId="7EAACC8B" w14:textId="77777777" w:rsidR="00900272" w:rsidRPr="00BC615A" w:rsidRDefault="00900272" w:rsidP="00900272">
      <w:pPr>
        <w:jc w:val="both"/>
        <w:rPr>
          <w:rFonts w:asciiTheme="majorHAnsi" w:hAnsiTheme="majorHAnsi" w:cstheme="majorHAnsi"/>
        </w:rPr>
      </w:pPr>
    </w:p>
    <w:p w14:paraId="7975E8C1" w14:textId="77777777" w:rsidR="00900272" w:rsidRDefault="00900272" w:rsidP="00900272">
      <w:pPr>
        <w:jc w:val="both"/>
        <w:rPr>
          <w:rFonts w:asciiTheme="majorHAnsi" w:hAnsiTheme="majorHAnsi" w:cstheme="majorHAnsi"/>
        </w:rPr>
      </w:pPr>
    </w:p>
    <w:p w14:paraId="2F065875" w14:textId="77777777" w:rsidR="00BC615A" w:rsidRDefault="00BC615A" w:rsidP="00900272">
      <w:pPr>
        <w:jc w:val="both"/>
        <w:rPr>
          <w:rFonts w:asciiTheme="majorHAnsi" w:hAnsiTheme="majorHAnsi" w:cstheme="majorHAnsi"/>
        </w:rPr>
      </w:pPr>
    </w:p>
    <w:p w14:paraId="3A6F0CF9" w14:textId="77777777" w:rsidR="00BC615A" w:rsidRPr="00BC615A" w:rsidRDefault="00BC615A" w:rsidP="00900272">
      <w:pPr>
        <w:jc w:val="both"/>
        <w:rPr>
          <w:rFonts w:asciiTheme="majorHAnsi" w:hAnsiTheme="majorHAnsi" w:cstheme="majorHAnsi"/>
        </w:rPr>
      </w:pPr>
    </w:p>
    <w:p w14:paraId="3B6F227C" w14:textId="77777777" w:rsidR="00900272" w:rsidRPr="00BC615A" w:rsidRDefault="00900272" w:rsidP="00900272">
      <w:pPr>
        <w:jc w:val="center"/>
        <w:rPr>
          <w:rFonts w:asciiTheme="majorHAnsi" w:hAnsiTheme="majorHAnsi" w:cstheme="majorHAnsi"/>
        </w:rPr>
      </w:pPr>
      <w:r w:rsidRPr="00BC615A">
        <w:rPr>
          <w:rFonts w:asciiTheme="majorHAnsi" w:hAnsiTheme="majorHAnsi" w:cstheme="majorHAnsi"/>
        </w:rPr>
        <w:t xml:space="preserve">............................, ....... de ................ de </w:t>
      </w:r>
      <w:r w:rsidRPr="00BC615A">
        <w:rPr>
          <w:rFonts w:asciiTheme="majorHAnsi" w:hAnsiTheme="majorHAnsi" w:cstheme="majorHAnsi"/>
          <w:color w:val="000000"/>
        </w:rPr>
        <w:t>2025.</w:t>
      </w:r>
    </w:p>
    <w:p w14:paraId="318AB7F4" w14:textId="77777777" w:rsidR="00900272" w:rsidRDefault="00900272" w:rsidP="00900272">
      <w:pPr>
        <w:jc w:val="center"/>
        <w:rPr>
          <w:rFonts w:asciiTheme="majorHAnsi" w:hAnsiTheme="majorHAnsi" w:cstheme="majorHAnsi"/>
        </w:rPr>
      </w:pPr>
    </w:p>
    <w:p w14:paraId="4B55CA70" w14:textId="77777777" w:rsidR="00BC615A" w:rsidRPr="00BC615A" w:rsidRDefault="00BC615A" w:rsidP="00900272">
      <w:pPr>
        <w:jc w:val="center"/>
        <w:rPr>
          <w:rFonts w:asciiTheme="majorHAnsi" w:hAnsiTheme="majorHAnsi" w:cstheme="majorHAnsi"/>
        </w:rPr>
      </w:pPr>
    </w:p>
    <w:p w14:paraId="31BFDB5E" w14:textId="77777777" w:rsidR="00900272" w:rsidRPr="00BC615A" w:rsidRDefault="00900272" w:rsidP="00900272">
      <w:pPr>
        <w:jc w:val="center"/>
        <w:rPr>
          <w:rFonts w:asciiTheme="majorHAnsi" w:hAnsiTheme="majorHAnsi" w:cstheme="majorHAnsi"/>
        </w:rPr>
      </w:pPr>
    </w:p>
    <w:p w14:paraId="284F62D1" w14:textId="77777777" w:rsidR="00900272" w:rsidRPr="00BC615A" w:rsidRDefault="00900272" w:rsidP="00900272">
      <w:pPr>
        <w:jc w:val="center"/>
        <w:rPr>
          <w:rFonts w:asciiTheme="majorHAnsi" w:hAnsiTheme="majorHAnsi" w:cstheme="majorHAnsi"/>
        </w:rPr>
      </w:pPr>
      <w:r w:rsidRPr="00BC615A">
        <w:rPr>
          <w:rFonts w:asciiTheme="majorHAnsi" w:hAnsiTheme="majorHAnsi" w:cstheme="majorHAnsi"/>
        </w:rPr>
        <w:t>.........................................................</w:t>
      </w:r>
    </w:p>
    <w:p w14:paraId="088EB236" w14:textId="77777777" w:rsidR="00900272" w:rsidRPr="00BC615A" w:rsidRDefault="00900272" w:rsidP="00900272">
      <w:pPr>
        <w:jc w:val="center"/>
        <w:rPr>
          <w:rFonts w:asciiTheme="majorHAnsi" w:hAnsiTheme="majorHAnsi" w:cstheme="majorHAnsi"/>
        </w:rPr>
      </w:pPr>
      <w:r w:rsidRPr="00BC615A">
        <w:rPr>
          <w:rFonts w:asciiTheme="majorHAnsi" w:hAnsiTheme="majorHAnsi" w:cstheme="majorHAnsi"/>
        </w:rPr>
        <w:t>(representante legal)</w:t>
      </w:r>
    </w:p>
    <w:p w14:paraId="655783A1" w14:textId="77777777" w:rsidR="00900272" w:rsidRPr="00BC615A" w:rsidRDefault="00900272" w:rsidP="00900272">
      <w:pPr>
        <w:spacing w:after="0" w:line="240" w:lineRule="auto"/>
        <w:jc w:val="both"/>
        <w:rPr>
          <w:rFonts w:asciiTheme="majorHAnsi" w:hAnsiTheme="majorHAnsi" w:cstheme="majorHAnsi"/>
          <w:i/>
          <w:iCs/>
          <w:color w:val="000000"/>
          <w:lang w:eastAsia="pt-BR"/>
        </w:rPr>
      </w:pPr>
    </w:p>
    <w:p w14:paraId="6961924D" w14:textId="77777777" w:rsidR="00900272" w:rsidRPr="00BC615A" w:rsidRDefault="00900272" w:rsidP="00900272">
      <w:pPr>
        <w:tabs>
          <w:tab w:val="left" w:pos="924"/>
        </w:tabs>
        <w:rPr>
          <w:rFonts w:asciiTheme="majorHAnsi" w:hAnsiTheme="majorHAnsi" w:cstheme="majorHAnsi"/>
        </w:rPr>
      </w:pPr>
    </w:p>
    <w:p w14:paraId="5F367381" w14:textId="77777777" w:rsidR="00900272" w:rsidRPr="00BC615A" w:rsidRDefault="00900272" w:rsidP="00900272">
      <w:pPr>
        <w:tabs>
          <w:tab w:val="left" w:pos="924"/>
        </w:tabs>
        <w:rPr>
          <w:rFonts w:asciiTheme="majorHAnsi" w:hAnsiTheme="majorHAnsi" w:cstheme="majorHAnsi"/>
        </w:rPr>
      </w:pPr>
    </w:p>
    <w:p w14:paraId="46FA0C68" w14:textId="77777777" w:rsidR="00900272" w:rsidRPr="00BC615A" w:rsidRDefault="00900272" w:rsidP="00900272">
      <w:pPr>
        <w:tabs>
          <w:tab w:val="left" w:pos="924"/>
        </w:tabs>
        <w:rPr>
          <w:rFonts w:asciiTheme="majorHAnsi" w:hAnsiTheme="majorHAnsi" w:cstheme="majorHAnsi"/>
        </w:rPr>
      </w:pPr>
    </w:p>
    <w:p w14:paraId="01BAC4E1" w14:textId="77777777" w:rsidR="00900272" w:rsidRPr="00BC615A" w:rsidRDefault="00900272" w:rsidP="00900272">
      <w:pPr>
        <w:tabs>
          <w:tab w:val="left" w:pos="924"/>
        </w:tabs>
        <w:rPr>
          <w:rFonts w:asciiTheme="majorHAnsi" w:hAnsiTheme="majorHAnsi" w:cstheme="majorHAnsi"/>
        </w:rPr>
      </w:pPr>
    </w:p>
    <w:p w14:paraId="3462B20F" w14:textId="77777777" w:rsidR="00900272" w:rsidRDefault="00900272" w:rsidP="00900272">
      <w:pPr>
        <w:rPr>
          <w:rFonts w:asciiTheme="majorHAnsi" w:hAnsiTheme="majorHAnsi" w:cstheme="majorHAnsi"/>
        </w:rPr>
      </w:pPr>
    </w:p>
    <w:p w14:paraId="645F9A91" w14:textId="77777777" w:rsidR="00BC615A" w:rsidRPr="00BC615A" w:rsidRDefault="00BC615A" w:rsidP="00900272">
      <w:pPr>
        <w:rPr>
          <w:rFonts w:asciiTheme="majorHAnsi" w:hAnsiTheme="majorHAnsi" w:cstheme="majorHAnsi"/>
          <w:lang w:eastAsia="ar-SA"/>
        </w:rPr>
      </w:pPr>
    </w:p>
    <w:p w14:paraId="4955BB1F" w14:textId="7F26F011" w:rsidR="00900272" w:rsidRPr="00BC615A" w:rsidRDefault="00900272" w:rsidP="00900272">
      <w:pPr>
        <w:pStyle w:val="Subttulo"/>
        <w:rPr>
          <w:rFonts w:asciiTheme="majorHAnsi" w:hAnsiTheme="majorHAnsi" w:cstheme="majorHAnsi"/>
          <w:color w:val="auto"/>
          <w:sz w:val="22"/>
          <w:szCs w:val="22"/>
        </w:rPr>
      </w:pPr>
      <w:r w:rsidRPr="00BC615A">
        <w:rPr>
          <w:rFonts w:asciiTheme="majorHAnsi" w:hAnsiTheme="majorHAnsi" w:cstheme="majorHAnsi"/>
          <w:color w:val="auto"/>
          <w:sz w:val="22"/>
          <w:szCs w:val="22"/>
        </w:rPr>
        <w:t>CHAMADA</w:t>
      </w:r>
      <w:r w:rsidR="00BC615A">
        <w:rPr>
          <w:rFonts w:asciiTheme="majorHAnsi" w:hAnsiTheme="majorHAnsi" w:cstheme="majorHAnsi"/>
          <w:color w:val="auto"/>
          <w:sz w:val="22"/>
          <w:szCs w:val="22"/>
        </w:rPr>
        <w:t xml:space="preserve"> </w:t>
      </w:r>
      <w:r w:rsidRPr="00BC615A">
        <w:rPr>
          <w:rFonts w:asciiTheme="majorHAnsi" w:hAnsiTheme="majorHAnsi" w:cstheme="majorHAnsi"/>
          <w:color w:val="auto"/>
          <w:sz w:val="22"/>
          <w:szCs w:val="22"/>
        </w:rPr>
        <w:t xml:space="preserve">PÚBICA Nº </w:t>
      </w:r>
      <w:r w:rsidR="009158F9" w:rsidRPr="00BC615A">
        <w:rPr>
          <w:rFonts w:asciiTheme="majorHAnsi" w:hAnsiTheme="majorHAnsi" w:cstheme="majorHAnsi"/>
          <w:color w:val="auto"/>
          <w:sz w:val="22"/>
          <w:szCs w:val="22"/>
        </w:rPr>
        <w:t>21/2025</w:t>
      </w:r>
    </w:p>
    <w:p w14:paraId="78F86DA6" w14:textId="59B7695D" w:rsidR="00900272" w:rsidRPr="00BC615A" w:rsidRDefault="00900272" w:rsidP="00900272">
      <w:pPr>
        <w:pStyle w:val="Subttulo"/>
        <w:rPr>
          <w:rFonts w:asciiTheme="majorHAnsi" w:hAnsiTheme="majorHAnsi" w:cstheme="majorHAnsi"/>
          <w:color w:val="auto"/>
          <w:sz w:val="22"/>
          <w:szCs w:val="22"/>
        </w:rPr>
      </w:pPr>
      <w:bookmarkStart w:id="6" w:name="anexoVII"/>
      <w:r w:rsidRPr="00BC615A">
        <w:rPr>
          <w:rFonts w:asciiTheme="majorHAnsi" w:hAnsiTheme="majorHAnsi" w:cstheme="majorHAnsi"/>
          <w:color w:val="auto"/>
          <w:sz w:val="22"/>
          <w:szCs w:val="22"/>
        </w:rPr>
        <w:t xml:space="preserve">ANEXO </w:t>
      </w:r>
      <w:r w:rsidR="00D956D8">
        <w:rPr>
          <w:rFonts w:asciiTheme="majorHAnsi" w:hAnsiTheme="majorHAnsi" w:cstheme="majorHAnsi"/>
          <w:color w:val="auto"/>
          <w:sz w:val="22"/>
          <w:szCs w:val="22"/>
        </w:rPr>
        <w:t>I</w:t>
      </w:r>
      <w:r w:rsidRPr="00BC615A">
        <w:rPr>
          <w:rFonts w:asciiTheme="majorHAnsi" w:hAnsiTheme="majorHAnsi" w:cstheme="majorHAnsi"/>
          <w:color w:val="auto"/>
          <w:sz w:val="22"/>
          <w:szCs w:val="22"/>
        </w:rPr>
        <w:t>V</w:t>
      </w:r>
      <w:bookmarkEnd w:id="6"/>
      <w:r w:rsidRPr="00BC615A">
        <w:rPr>
          <w:rFonts w:asciiTheme="majorHAnsi" w:hAnsiTheme="majorHAnsi" w:cstheme="majorHAnsi"/>
          <w:color w:val="auto"/>
          <w:sz w:val="22"/>
          <w:szCs w:val="22"/>
        </w:rPr>
        <w:t xml:space="preserve"> – DECLARAÇÃO – CONCORDÂNCIA COM OS TERMOS DO EDITAL E DA NÃO OCORRÊNCIA DE FATOS IMPEDITIVOS À PARTICIPAÇÃO</w:t>
      </w:r>
    </w:p>
    <w:p w14:paraId="6D936DE4" w14:textId="77777777" w:rsidR="00900272" w:rsidRPr="00BC615A" w:rsidRDefault="00900272" w:rsidP="00900272">
      <w:pPr>
        <w:jc w:val="both"/>
        <w:rPr>
          <w:rFonts w:asciiTheme="majorHAnsi" w:hAnsiTheme="majorHAnsi" w:cstheme="majorHAnsi"/>
          <w:u w:val="single"/>
        </w:rPr>
      </w:pPr>
    </w:p>
    <w:p w14:paraId="4BEBB5F2" w14:textId="77777777" w:rsidR="00900272" w:rsidRPr="00BC615A" w:rsidRDefault="00900272" w:rsidP="00900272">
      <w:pPr>
        <w:jc w:val="both"/>
        <w:rPr>
          <w:rFonts w:asciiTheme="majorHAnsi" w:hAnsiTheme="majorHAnsi" w:cstheme="majorHAnsi"/>
          <w:u w:val="single"/>
        </w:rPr>
      </w:pPr>
    </w:p>
    <w:p w14:paraId="2CAFD0F8" w14:textId="77777777" w:rsidR="00900272" w:rsidRPr="00BC615A" w:rsidRDefault="00900272" w:rsidP="00900272">
      <w:pPr>
        <w:pStyle w:val="Subttulo"/>
        <w:rPr>
          <w:rFonts w:asciiTheme="majorHAnsi" w:hAnsiTheme="majorHAnsi" w:cstheme="majorHAnsi"/>
          <w:color w:val="auto"/>
          <w:sz w:val="22"/>
          <w:szCs w:val="22"/>
        </w:rPr>
      </w:pPr>
      <w:r w:rsidRPr="00BC615A">
        <w:rPr>
          <w:rFonts w:asciiTheme="majorHAnsi" w:hAnsiTheme="majorHAnsi" w:cstheme="majorHAnsi"/>
          <w:color w:val="auto"/>
          <w:sz w:val="22"/>
          <w:szCs w:val="22"/>
        </w:rPr>
        <w:t>DECLARAÇÃO</w:t>
      </w:r>
    </w:p>
    <w:p w14:paraId="6FF07B94" w14:textId="77777777" w:rsidR="00900272" w:rsidRDefault="00900272" w:rsidP="00900272">
      <w:pPr>
        <w:jc w:val="both"/>
        <w:rPr>
          <w:rFonts w:asciiTheme="majorHAnsi" w:hAnsiTheme="majorHAnsi" w:cstheme="majorHAnsi"/>
          <w:u w:val="single"/>
        </w:rPr>
      </w:pPr>
    </w:p>
    <w:p w14:paraId="7D0FC2D5" w14:textId="77777777" w:rsidR="00BC615A" w:rsidRPr="00BC615A" w:rsidRDefault="00BC615A" w:rsidP="00900272">
      <w:pPr>
        <w:jc w:val="both"/>
        <w:rPr>
          <w:rFonts w:asciiTheme="majorHAnsi" w:hAnsiTheme="majorHAnsi" w:cstheme="majorHAnsi"/>
          <w:u w:val="single"/>
        </w:rPr>
      </w:pPr>
    </w:p>
    <w:p w14:paraId="77C1D386" w14:textId="77777777" w:rsidR="00900272" w:rsidRPr="00BC615A" w:rsidRDefault="00900272" w:rsidP="00900272">
      <w:pPr>
        <w:jc w:val="both"/>
        <w:rPr>
          <w:rFonts w:asciiTheme="majorHAnsi" w:hAnsiTheme="majorHAnsi" w:cstheme="majorHAnsi"/>
          <w:b/>
          <w:u w:val="single"/>
        </w:rPr>
      </w:pPr>
    </w:p>
    <w:p w14:paraId="61DCB822" w14:textId="77777777" w:rsidR="00900272" w:rsidRPr="00BC615A" w:rsidRDefault="00900272" w:rsidP="00900272">
      <w:pPr>
        <w:spacing w:line="360" w:lineRule="auto"/>
        <w:jc w:val="both"/>
        <w:rPr>
          <w:rFonts w:asciiTheme="majorHAnsi" w:hAnsiTheme="majorHAnsi" w:cstheme="majorHAnsi"/>
        </w:rPr>
      </w:pPr>
      <w:r w:rsidRPr="00BC615A">
        <w:rPr>
          <w:rFonts w:asciiTheme="majorHAnsi" w:hAnsiTheme="majorHAnsi" w:cstheme="majorHAnsi"/>
        </w:rPr>
        <w:t>............................................. Inscrita no CPF / CNPJ/MF sob nº .................................., por intermédio de seu representante legal o(a) Sr.(a) .................................................................., portador(a) da Carteira de Identidade RG nº ................................................... e do CPF nº ..................................., DECLARA que examinou criteriosamente os documentos deste Edital e julgou-os suficientes para a elaboração da proposta financeira voltada ao atendimento do objeto licitado em todos os seus detalhamentos. DECLARA ainda que até a presente data, não foi considerada inidônea pelo Poder Público, de nenhuma esfera, não subsistindo nenhum fator impeditivo à sua participação no presente certame licitatório.</w:t>
      </w:r>
    </w:p>
    <w:p w14:paraId="6B90E550" w14:textId="77777777" w:rsidR="00900272" w:rsidRDefault="00900272" w:rsidP="00900272">
      <w:pPr>
        <w:jc w:val="both"/>
        <w:rPr>
          <w:rFonts w:asciiTheme="majorHAnsi" w:hAnsiTheme="majorHAnsi" w:cstheme="majorHAnsi"/>
        </w:rPr>
      </w:pPr>
    </w:p>
    <w:p w14:paraId="345D9491" w14:textId="77777777" w:rsidR="00BC615A" w:rsidRPr="00BC615A" w:rsidRDefault="00BC615A" w:rsidP="00900272">
      <w:pPr>
        <w:jc w:val="both"/>
        <w:rPr>
          <w:rFonts w:asciiTheme="majorHAnsi" w:hAnsiTheme="majorHAnsi" w:cstheme="majorHAnsi"/>
        </w:rPr>
      </w:pPr>
    </w:p>
    <w:p w14:paraId="30BA1CA8" w14:textId="77777777" w:rsidR="00900272" w:rsidRPr="00BC615A" w:rsidRDefault="00900272" w:rsidP="00900272">
      <w:pPr>
        <w:jc w:val="both"/>
        <w:rPr>
          <w:rFonts w:asciiTheme="majorHAnsi" w:hAnsiTheme="majorHAnsi" w:cstheme="majorHAnsi"/>
        </w:rPr>
      </w:pPr>
    </w:p>
    <w:p w14:paraId="6EEA36C4" w14:textId="0F2B411D" w:rsidR="00900272" w:rsidRPr="00BC615A" w:rsidRDefault="00900272" w:rsidP="00900272">
      <w:pPr>
        <w:jc w:val="center"/>
        <w:rPr>
          <w:rFonts w:asciiTheme="majorHAnsi" w:hAnsiTheme="majorHAnsi" w:cstheme="majorHAnsi"/>
        </w:rPr>
      </w:pPr>
      <w:r w:rsidRPr="00BC615A">
        <w:rPr>
          <w:rFonts w:asciiTheme="majorHAnsi" w:hAnsiTheme="majorHAnsi" w:cstheme="majorHAnsi"/>
        </w:rPr>
        <w:t xml:space="preserve">.........................., ....... de ................. de </w:t>
      </w:r>
      <w:r w:rsidRPr="00BC615A">
        <w:rPr>
          <w:rFonts w:asciiTheme="majorHAnsi" w:hAnsiTheme="majorHAnsi" w:cstheme="majorHAnsi"/>
          <w:color w:val="000000"/>
        </w:rPr>
        <w:t>202</w:t>
      </w:r>
      <w:r w:rsidR="00BC615A">
        <w:rPr>
          <w:rFonts w:asciiTheme="majorHAnsi" w:hAnsiTheme="majorHAnsi" w:cstheme="majorHAnsi"/>
          <w:color w:val="000000"/>
        </w:rPr>
        <w:t>6</w:t>
      </w:r>
      <w:r w:rsidRPr="00BC615A">
        <w:rPr>
          <w:rFonts w:asciiTheme="majorHAnsi" w:hAnsiTheme="majorHAnsi" w:cstheme="majorHAnsi"/>
          <w:color w:val="000000"/>
        </w:rPr>
        <w:t>.</w:t>
      </w:r>
    </w:p>
    <w:p w14:paraId="2A43DFF6" w14:textId="77777777" w:rsidR="00900272" w:rsidRPr="00BC615A" w:rsidRDefault="00900272" w:rsidP="00900272">
      <w:pPr>
        <w:jc w:val="center"/>
        <w:rPr>
          <w:rFonts w:asciiTheme="majorHAnsi" w:hAnsiTheme="majorHAnsi" w:cstheme="majorHAnsi"/>
        </w:rPr>
      </w:pPr>
    </w:p>
    <w:p w14:paraId="08F3A36F" w14:textId="77777777" w:rsidR="00900272" w:rsidRPr="00BC615A" w:rsidRDefault="00900272" w:rsidP="00900272">
      <w:pPr>
        <w:jc w:val="center"/>
        <w:rPr>
          <w:rFonts w:asciiTheme="majorHAnsi" w:hAnsiTheme="majorHAnsi" w:cstheme="majorHAnsi"/>
        </w:rPr>
      </w:pPr>
    </w:p>
    <w:p w14:paraId="381DB4DC" w14:textId="77777777" w:rsidR="00BC615A" w:rsidRDefault="00BC615A" w:rsidP="00900272">
      <w:pPr>
        <w:jc w:val="center"/>
        <w:rPr>
          <w:rFonts w:asciiTheme="majorHAnsi" w:hAnsiTheme="majorHAnsi" w:cstheme="majorHAnsi"/>
        </w:rPr>
      </w:pPr>
    </w:p>
    <w:p w14:paraId="05D17C3F" w14:textId="051956A5" w:rsidR="00900272" w:rsidRPr="00BC615A" w:rsidRDefault="00900272" w:rsidP="00900272">
      <w:pPr>
        <w:jc w:val="center"/>
        <w:rPr>
          <w:rFonts w:asciiTheme="majorHAnsi" w:hAnsiTheme="majorHAnsi" w:cstheme="majorHAnsi"/>
        </w:rPr>
      </w:pPr>
      <w:r w:rsidRPr="00BC615A">
        <w:rPr>
          <w:rFonts w:asciiTheme="majorHAnsi" w:hAnsiTheme="majorHAnsi" w:cstheme="majorHAnsi"/>
        </w:rPr>
        <w:br/>
        <w:t>................................................</w:t>
      </w:r>
      <w:r w:rsidRPr="00BC615A">
        <w:rPr>
          <w:rFonts w:asciiTheme="majorHAnsi" w:hAnsiTheme="majorHAnsi" w:cstheme="majorHAnsi"/>
        </w:rPr>
        <w:br/>
        <w:t>(representante legal)</w:t>
      </w:r>
    </w:p>
    <w:p w14:paraId="509822BA" w14:textId="77777777" w:rsidR="00900272" w:rsidRPr="00BC615A" w:rsidRDefault="00900272" w:rsidP="00900272">
      <w:pPr>
        <w:jc w:val="both"/>
        <w:rPr>
          <w:rFonts w:asciiTheme="majorHAnsi" w:hAnsiTheme="majorHAnsi" w:cstheme="majorHAnsi"/>
        </w:rPr>
      </w:pPr>
    </w:p>
    <w:p w14:paraId="777908FE" w14:textId="77777777" w:rsidR="00900272" w:rsidRPr="00BC615A" w:rsidRDefault="00900272" w:rsidP="00900272">
      <w:pPr>
        <w:tabs>
          <w:tab w:val="left" w:pos="924"/>
        </w:tabs>
        <w:jc w:val="center"/>
        <w:rPr>
          <w:rFonts w:asciiTheme="majorHAnsi" w:hAnsiTheme="majorHAnsi" w:cstheme="majorHAnsi"/>
          <w:b/>
          <w:bCs/>
          <w:sz w:val="24"/>
          <w:szCs w:val="24"/>
        </w:rPr>
      </w:pPr>
    </w:p>
    <w:p w14:paraId="795AE6CA" w14:textId="77777777" w:rsidR="00900272" w:rsidRPr="00BC615A" w:rsidRDefault="00900272" w:rsidP="00900272">
      <w:pPr>
        <w:tabs>
          <w:tab w:val="left" w:pos="924"/>
        </w:tabs>
        <w:jc w:val="center"/>
        <w:rPr>
          <w:rFonts w:asciiTheme="majorHAnsi" w:hAnsiTheme="majorHAnsi" w:cstheme="majorHAnsi"/>
          <w:b/>
          <w:bCs/>
          <w:sz w:val="24"/>
          <w:szCs w:val="24"/>
        </w:rPr>
      </w:pPr>
    </w:p>
    <w:p w14:paraId="2F54D097" w14:textId="77777777" w:rsidR="00900272" w:rsidRPr="00BC615A" w:rsidRDefault="00900272" w:rsidP="00900272">
      <w:pPr>
        <w:tabs>
          <w:tab w:val="left" w:pos="924"/>
        </w:tabs>
        <w:jc w:val="center"/>
        <w:rPr>
          <w:rFonts w:asciiTheme="majorHAnsi" w:hAnsiTheme="majorHAnsi" w:cstheme="majorHAnsi"/>
          <w:b/>
          <w:bCs/>
          <w:sz w:val="24"/>
          <w:szCs w:val="24"/>
        </w:rPr>
      </w:pPr>
    </w:p>
    <w:p w14:paraId="63D2F869" w14:textId="77777777" w:rsidR="00900272" w:rsidRPr="00BC615A" w:rsidRDefault="00900272" w:rsidP="00900272">
      <w:pPr>
        <w:tabs>
          <w:tab w:val="left" w:pos="924"/>
        </w:tabs>
        <w:jc w:val="center"/>
        <w:rPr>
          <w:rFonts w:asciiTheme="majorHAnsi" w:hAnsiTheme="majorHAnsi" w:cstheme="majorHAnsi"/>
          <w:b/>
          <w:bCs/>
          <w:sz w:val="24"/>
          <w:szCs w:val="24"/>
        </w:rPr>
      </w:pPr>
    </w:p>
    <w:p w14:paraId="16E061FC" w14:textId="77777777" w:rsidR="00900272" w:rsidRPr="00BC615A" w:rsidRDefault="00900272" w:rsidP="00BC615A">
      <w:pPr>
        <w:tabs>
          <w:tab w:val="left" w:pos="924"/>
        </w:tabs>
        <w:rPr>
          <w:rFonts w:asciiTheme="majorHAnsi" w:hAnsiTheme="majorHAnsi" w:cstheme="majorHAnsi"/>
          <w:b/>
          <w:bCs/>
          <w:sz w:val="24"/>
          <w:szCs w:val="24"/>
        </w:rPr>
      </w:pPr>
    </w:p>
    <w:p w14:paraId="3DB34587" w14:textId="516D1BF2" w:rsidR="00666126" w:rsidRPr="00BC615A" w:rsidRDefault="00666126" w:rsidP="00666126">
      <w:pPr>
        <w:overflowPunct w:val="0"/>
        <w:autoSpaceDE w:val="0"/>
        <w:autoSpaceDN w:val="0"/>
        <w:adjustRightInd w:val="0"/>
        <w:jc w:val="center"/>
        <w:textAlignment w:val="baseline"/>
        <w:rPr>
          <w:rFonts w:asciiTheme="majorHAnsi" w:hAnsiTheme="majorHAnsi" w:cstheme="majorHAnsi"/>
          <w:b/>
        </w:rPr>
      </w:pPr>
      <w:r w:rsidRPr="00BC615A">
        <w:rPr>
          <w:rFonts w:asciiTheme="majorHAnsi" w:hAnsiTheme="majorHAnsi" w:cstheme="majorHAnsi"/>
          <w:b/>
          <w:bCs/>
        </w:rPr>
        <w:t xml:space="preserve">CHAMAMENTO PÚBLICO Nº </w:t>
      </w:r>
      <w:r w:rsidR="009158F9" w:rsidRPr="00BC615A">
        <w:rPr>
          <w:rFonts w:asciiTheme="majorHAnsi" w:hAnsiTheme="majorHAnsi" w:cstheme="majorHAnsi"/>
          <w:b/>
          <w:bCs/>
        </w:rPr>
        <w:t>21/2025</w:t>
      </w:r>
    </w:p>
    <w:p w14:paraId="217F1BFE" w14:textId="1FB4D0DC" w:rsidR="00666126" w:rsidRPr="00BC615A" w:rsidRDefault="00666126" w:rsidP="00666126">
      <w:pPr>
        <w:overflowPunct w:val="0"/>
        <w:autoSpaceDE w:val="0"/>
        <w:autoSpaceDN w:val="0"/>
        <w:adjustRightInd w:val="0"/>
        <w:jc w:val="center"/>
        <w:textAlignment w:val="baseline"/>
        <w:rPr>
          <w:rFonts w:asciiTheme="majorHAnsi" w:hAnsiTheme="majorHAnsi" w:cstheme="majorHAnsi"/>
          <w:b/>
          <w:bCs/>
        </w:rPr>
      </w:pPr>
      <w:r w:rsidRPr="00BC615A">
        <w:rPr>
          <w:rFonts w:asciiTheme="majorHAnsi" w:hAnsiTheme="majorHAnsi" w:cstheme="majorHAnsi"/>
          <w:b/>
          <w:bCs/>
        </w:rPr>
        <w:t>ANEXO V</w:t>
      </w:r>
      <w:r w:rsidR="00D956D8">
        <w:rPr>
          <w:rFonts w:asciiTheme="majorHAnsi" w:hAnsiTheme="majorHAnsi" w:cstheme="majorHAnsi"/>
          <w:b/>
          <w:bCs/>
        </w:rPr>
        <w:t xml:space="preserve"> </w:t>
      </w:r>
      <w:r w:rsidRPr="00BC615A">
        <w:rPr>
          <w:rFonts w:asciiTheme="majorHAnsi" w:hAnsiTheme="majorHAnsi" w:cstheme="majorHAnsi"/>
          <w:b/>
          <w:bCs/>
        </w:rPr>
        <w:t xml:space="preserve"> - TERMO DE CIÊNCIA E DE NOTIFICAÇÃO</w:t>
      </w:r>
    </w:p>
    <w:p w14:paraId="2461B1D9" w14:textId="77777777" w:rsidR="00666126" w:rsidRPr="00BC615A" w:rsidRDefault="00666126" w:rsidP="00666126">
      <w:pPr>
        <w:autoSpaceDE w:val="0"/>
        <w:autoSpaceDN w:val="0"/>
        <w:adjustRightInd w:val="0"/>
        <w:jc w:val="center"/>
        <w:rPr>
          <w:rFonts w:asciiTheme="majorHAnsi" w:hAnsiTheme="majorHAnsi" w:cstheme="majorHAnsi"/>
          <w:b/>
          <w:bCs/>
        </w:rPr>
      </w:pPr>
    </w:p>
    <w:p w14:paraId="52F08BC0" w14:textId="77777777" w:rsidR="00666126" w:rsidRPr="00BC615A" w:rsidRDefault="00666126" w:rsidP="00BC615A">
      <w:pPr>
        <w:spacing w:line="22" w:lineRule="atLeast"/>
        <w:rPr>
          <w:rFonts w:asciiTheme="majorHAnsi" w:hAnsiTheme="majorHAnsi" w:cstheme="majorHAnsi"/>
        </w:rPr>
      </w:pPr>
      <w:r w:rsidRPr="00BC615A">
        <w:rPr>
          <w:rFonts w:asciiTheme="majorHAnsi" w:hAnsiTheme="majorHAnsi" w:cstheme="majorHAnsi"/>
          <w:b/>
          <w:bCs/>
        </w:rPr>
        <w:t>CONTRATANTE:</w:t>
      </w:r>
      <w:r w:rsidRPr="00BC615A">
        <w:rPr>
          <w:rFonts w:asciiTheme="majorHAnsi" w:hAnsiTheme="majorHAnsi" w:cstheme="majorHAnsi"/>
        </w:rPr>
        <w:t xml:space="preserve"> </w:t>
      </w:r>
      <w:r w:rsidRPr="00BC615A">
        <w:rPr>
          <w:rFonts w:asciiTheme="majorHAnsi" w:hAnsiTheme="majorHAnsi" w:cstheme="majorHAnsi"/>
          <w:bCs/>
        </w:rPr>
        <w:t>Prefeitura Municipal de Itararé.</w:t>
      </w:r>
    </w:p>
    <w:p w14:paraId="712E2E3F" w14:textId="77777777" w:rsidR="00666126" w:rsidRPr="00BC615A" w:rsidRDefault="00666126" w:rsidP="00BC615A">
      <w:pPr>
        <w:spacing w:line="22" w:lineRule="atLeast"/>
        <w:rPr>
          <w:rFonts w:asciiTheme="majorHAnsi" w:hAnsiTheme="majorHAnsi" w:cstheme="majorHAnsi"/>
          <w:b/>
          <w:bCs/>
        </w:rPr>
      </w:pPr>
      <w:r w:rsidRPr="00BC615A">
        <w:rPr>
          <w:rFonts w:asciiTheme="majorHAnsi" w:hAnsiTheme="majorHAnsi" w:cstheme="majorHAnsi"/>
          <w:b/>
          <w:bCs/>
        </w:rPr>
        <w:t xml:space="preserve">CONTRATADA: </w:t>
      </w:r>
    </w:p>
    <w:p w14:paraId="13B11D80" w14:textId="4E8F4E8C" w:rsidR="00666126" w:rsidRPr="00BC615A" w:rsidRDefault="00666126" w:rsidP="00BC615A">
      <w:pPr>
        <w:spacing w:line="22" w:lineRule="atLeast"/>
        <w:rPr>
          <w:rFonts w:asciiTheme="majorHAnsi" w:hAnsiTheme="majorHAnsi" w:cstheme="majorHAnsi"/>
        </w:rPr>
      </w:pPr>
      <w:r w:rsidRPr="00BC615A">
        <w:rPr>
          <w:rFonts w:asciiTheme="majorHAnsi" w:hAnsiTheme="majorHAnsi" w:cstheme="majorHAnsi"/>
          <w:b/>
          <w:bCs/>
        </w:rPr>
        <w:t xml:space="preserve">CONTRATO </w:t>
      </w:r>
      <w:r w:rsidRPr="00BC615A">
        <w:rPr>
          <w:rFonts w:asciiTheme="majorHAnsi" w:hAnsiTheme="majorHAnsi" w:cstheme="majorHAnsi"/>
        </w:rPr>
        <w:t>N°: ___/202</w:t>
      </w:r>
      <w:r w:rsidR="00BC615A">
        <w:rPr>
          <w:rFonts w:asciiTheme="majorHAnsi" w:hAnsiTheme="majorHAnsi" w:cstheme="majorHAnsi"/>
        </w:rPr>
        <w:t>6</w:t>
      </w:r>
    </w:p>
    <w:p w14:paraId="0CC57FA9" w14:textId="68F304B8" w:rsidR="00666126" w:rsidRPr="00BC615A" w:rsidRDefault="00666126" w:rsidP="00BC615A">
      <w:pPr>
        <w:spacing w:line="22" w:lineRule="atLeast"/>
        <w:jc w:val="both"/>
        <w:rPr>
          <w:rFonts w:asciiTheme="majorHAnsi" w:hAnsiTheme="majorHAnsi" w:cstheme="majorHAnsi"/>
          <w:b/>
          <w:bCs/>
        </w:rPr>
      </w:pPr>
      <w:r w:rsidRPr="00BC615A">
        <w:rPr>
          <w:rFonts w:asciiTheme="majorHAnsi" w:eastAsia="Calibri" w:hAnsiTheme="majorHAnsi" w:cstheme="majorHAnsi"/>
          <w:b/>
          <w:bCs/>
        </w:rPr>
        <w:t>OBJETO:</w:t>
      </w:r>
      <w:r w:rsidRPr="00BC615A">
        <w:rPr>
          <w:rFonts w:asciiTheme="majorHAnsi" w:eastAsia="Calibri" w:hAnsiTheme="majorHAnsi" w:cstheme="majorHAnsi"/>
        </w:rPr>
        <w:t xml:space="preserve"> </w:t>
      </w:r>
      <w:r w:rsidR="00BC615A" w:rsidRPr="00BC615A">
        <w:rPr>
          <w:rFonts w:asciiTheme="majorHAnsi" w:hAnsiTheme="majorHAnsi" w:cstheme="majorHAnsi"/>
          <w:b/>
          <w:bCs/>
        </w:rPr>
        <w:t>CHAMAMENTO PÚPLICO VISANDO A SELEÇÃO DE PROPOSTAS E PROJETOS DE INCENTIVO AO DESENVOLVIMENTO ECONÔMICO PRÓ-INDÚSTRIA EM ITARARÉ NO SETOR TÊXTIL</w:t>
      </w:r>
      <w:r w:rsidRPr="00BC615A">
        <w:rPr>
          <w:rFonts w:asciiTheme="majorHAnsi" w:hAnsiTheme="majorHAnsi" w:cstheme="majorHAnsi"/>
        </w:rPr>
        <w:t>, conforme descrição e especificações relacionados nas cláusulas deste Edital, bem como no Anexo I, parte integrante do edital.</w:t>
      </w:r>
    </w:p>
    <w:p w14:paraId="334046FD" w14:textId="77777777" w:rsidR="00666126" w:rsidRPr="00BC615A" w:rsidRDefault="00666126" w:rsidP="00666126">
      <w:pPr>
        <w:spacing w:line="276" w:lineRule="auto"/>
        <w:rPr>
          <w:rFonts w:asciiTheme="majorHAnsi" w:eastAsia="Calibri" w:hAnsiTheme="majorHAnsi" w:cstheme="majorHAnsi"/>
        </w:rPr>
      </w:pPr>
      <w:r w:rsidRPr="00BC615A">
        <w:rPr>
          <w:rFonts w:asciiTheme="majorHAnsi" w:eastAsia="Calibri" w:hAnsiTheme="majorHAnsi" w:cstheme="majorHAnsi"/>
        </w:rPr>
        <w:t>Pelo presente TERMO, nós, abaixo identificados:</w:t>
      </w:r>
    </w:p>
    <w:p w14:paraId="6D336CA4" w14:textId="77777777" w:rsidR="00666126" w:rsidRPr="00BC615A" w:rsidRDefault="00666126" w:rsidP="00666126">
      <w:pPr>
        <w:spacing w:after="80" w:line="276" w:lineRule="auto"/>
        <w:rPr>
          <w:rFonts w:asciiTheme="majorHAnsi" w:eastAsia="Calibri" w:hAnsiTheme="majorHAnsi" w:cstheme="majorHAnsi"/>
          <w:b/>
        </w:rPr>
      </w:pPr>
      <w:r w:rsidRPr="00BC615A">
        <w:rPr>
          <w:rFonts w:asciiTheme="majorHAnsi" w:eastAsia="Calibri" w:hAnsiTheme="majorHAnsi" w:cstheme="majorHAnsi"/>
          <w:b/>
        </w:rPr>
        <w:t>1. Estamos CIENTES de que:</w:t>
      </w:r>
    </w:p>
    <w:p w14:paraId="68DBB8A0" w14:textId="77777777" w:rsidR="00666126" w:rsidRPr="00BC615A" w:rsidRDefault="00666126" w:rsidP="00666126">
      <w:pPr>
        <w:spacing w:after="80" w:line="276" w:lineRule="auto"/>
        <w:jc w:val="both"/>
        <w:rPr>
          <w:rFonts w:asciiTheme="majorHAnsi" w:eastAsia="Calibri" w:hAnsiTheme="majorHAnsi" w:cstheme="majorHAnsi"/>
        </w:rPr>
      </w:pPr>
      <w:r w:rsidRPr="00BC615A">
        <w:rPr>
          <w:rFonts w:asciiTheme="majorHAnsi" w:eastAsia="Calibri" w:hAnsiTheme="majorHAnsi" w:cstheme="majorHAnsi"/>
        </w:rPr>
        <w:t>a) o ajuste acima referido, seus aditamentos, bem como o acompanhamento de sua execução contratual, estarão sujeitos a análise e julgamento pelo Tribunal de Contas do Estado de São Paulo, cujo trâmite processual ocorrerá pelo sistema eletrônico;</w:t>
      </w:r>
    </w:p>
    <w:p w14:paraId="5046C570" w14:textId="77777777" w:rsidR="00666126" w:rsidRPr="00BC615A" w:rsidRDefault="00666126" w:rsidP="00666126">
      <w:pPr>
        <w:spacing w:after="80" w:line="276" w:lineRule="auto"/>
        <w:jc w:val="both"/>
        <w:rPr>
          <w:rFonts w:asciiTheme="majorHAnsi" w:eastAsia="Calibri" w:hAnsiTheme="majorHAnsi" w:cstheme="majorHAnsi"/>
        </w:rPr>
      </w:pPr>
      <w:r w:rsidRPr="00BC615A">
        <w:rPr>
          <w:rFonts w:asciiTheme="majorHAnsi" w:eastAsia="Calibri" w:hAnsiTheme="majorHAnsi" w:cstheme="majorHAnsi"/>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4611486E" w14:textId="77777777" w:rsidR="00666126" w:rsidRPr="00BC615A" w:rsidRDefault="00666126" w:rsidP="00666126">
      <w:pPr>
        <w:spacing w:after="80" w:line="276" w:lineRule="auto"/>
        <w:jc w:val="both"/>
        <w:rPr>
          <w:rFonts w:asciiTheme="majorHAnsi" w:eastAsia="Calibri" w:hAnsiTheme="majorHAnsi" w:cstheme="majorHAnsi"/>
        </w:rPr>
      </w:pPr>
      <w:r w:rsidRPr="00BC615A">
        <w:rPr>
          <w:rFonts w:asciiTheme="majorHAnsi" w:eastAsia="Calibri" w:hAnsiTheme="majorHAnsi" w:cstheme="majorHAnsi"/>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0148FA3" w14:textId="77777777" w:rsidR="00666126" w:rsidRPr="00BC615A" w:rsidRDefault="00666126" w:rsidP="00666126">
      <w:pPr>
        <w:spacing w:after="80" w:line="276" w:lineRule="auto"/>
        <w:jc w:val="both"/>
        <w:rPr>
          <w:rFonts w:asciiTheme="majorHAnsi" w:eastAsia="Calibri" w:hAnsiTheme="majorHAnsi" w:cstheme="majorHAnsi"/>
        </w:rPr>
      </w:pPr>
      <w:r w:rsidRPr="00BC615A">
        <w:rPr>
          <w:rFonts w:asciiTheme="majorHAnsi" w:eastAsia="Calibri" w:hAnsiTheme="majorHAnsi" w:cstheme="majorHAnsi"/>
        </w:rPr>
        <w:t xml:space="preserve">d) as informações pessoais dos responsáveis pela </w:t>
      </w:r>
      <w:r w:rsidRPr="00BC615A">
        <w:rPr>
          <w:rFonts w:asciiTheme="majorHAnsi" w:eastAsia="Calibri" w:hAnsiTheme="majorHAnsi" w:cstheme="majorHAnsi"/>
          <w:u w:val="single"/>
        </w:rPr>
        <w:t>contratante</w:t>
      </w:r>
      <w:r w:rsidRPr="00BC615A">
        <w:rPr>
          <w:rFonts w:asciiTheme="majorHAnsi" w:eastAsia="Calibri" w:hAnsiTheme="majorHAnsi" w:cstheme="majorHAnsi"/>
        </w:rPr>
        <w:t xml:space="preserve"> estão cadastradas no módulo eletrônico do </w:t>
      </w:r>
      <w:r w:rsidRPr="00BC615A">
        <w:rPr>
          <w:rFonts w:asciiTheme="majorHAnsi" w:hAnsiTheme="majorHAnsi" w:cstheme="majorHAnsi"/>
        </w:rPr>
        <w:t>“Cadastro Corporativo TCESP – CadTCESP”,</w:t>
      </w:r>
      <w:r w:rsidRPr="00BC615A">
        <w:rPr>
          <w:rFonts w:asciiTheme="majorHAnsi" w:eastAsia="Calibri" w:hAnsiTheme="majorHAnsi" w:cstheme="majorHAnsi"/>
        </w:rPr>
        <w:t xml:space="preserve"> nos termos previstos no Artigo 2º das Instruções nº 01/2020, conforme “Declaração(ões) de Atualização Cadastral” anexa (s);</w:t>
      </w:r>
    </w:p>
    <w:p w14:paraId="4FD7145D" w14:textId="77777777" w:rsidR="00666126" w:rsidRPr="00BC615A" w:rsidRDefault="00666126" w:rsidP="00666126">
      <w:pPr>
        <w:spacing w:line="276" w:lineRule="auto"/>
        <w:jc w:val="both"/>
        <w:rPr>
          <w:rFonts w:asciiTheme="majorHAnsi" w:eastAsia="Calibri" w:hAnsiTheme="majorHAnsi" w:cstheme="majorHAnsi"/>
        </w:rPr>
      </w:pPr>
      <w:r w:rsidRPr="00BC615A">
        <w:rPr>
          <w:rFonts w:asciiTheme="majorHAnsi" w:eastAsia="Calibri" w:hAnsiTheme="majorHAnsi" w:cstheme="majorHAnsi"/>
        </w:rPr>
        <w:t>e) é de exclusiva responsabilidade do contratado manter seus dados sempre atualizados.</w:t>
      </w:r>
    </w:p>
    <w:p w14:paraId="55C568DD" w14:textId="77777777" w:rsidR="00666126" w:rsidRPr="00BC615A" w:rsidRDefault="00666126" w:rsidP="00666126">
      <w:pPr>
        <w:spacing w:line="276" w:lineRule="auto"/>
        <w:jc w:val="both"/>
        <w:rPr>
          <w:rFonts w:asciiTheme="majorHAnsi" w:eastAsia="Calibri" w:hAnsiTheme="majorHAnsi" w:cstheme="majorHAnsi"/>
          <w:b/>
        </w:rPr>
      </w:pPr>
      <w:r w:rsidRPr="00BC615A">
        <w:rPr>
          <w:rFonts w:asciiTheme="majorHAnsi" w:eastAsia="Calibri" w:hAnsiTheme="majorHAnsi" w:cstheme="majorHAnsi"/>
          <w:b/>
        </w:rPr>
        <w:t>2. Damo-nos por NOTIFICADOS para:</w:t>
      </w:r>
    </w:p>
    <w:p w14:paraId="1154B7E3" w14:textId="77777777" w:rsidR="00666126" w:rsidRPr="00BC615A" w:rsidRDefault="00666126" w:rsidP="00666126">
      <w:pPr>
        <w:spacing w:line="276" w:lineRule="auto"/>
        <w:jc w:val="both"/>
        <w:rPr>
          <w:rFonts w:asciiTheme="majorHAnsi" w:eastAsia="Calibri" w:hAnsiTheme="majorHAnsi" w:cstheme="majorHAnsi"/>
        </w:rPr>
      </w:pPr>
      <w:r w:rsidRPr="00BC615A">
        <w:rPr>
          <w:rFonts w:asciiTheme="majorHAnsi" w:eastAsia="Calibri" w:hAnsiTheme="majorHAnsi" w:cstheme="majorHAnsi"/>
        </w:rPr>
        <w:t>a) O acompanhamento dos atos do processo até seu julgamento final e consequente publicação;</w:t>
      </w:r>
    </w:p>
    <w:p w14:paraId="7A1F2B85" w14:textId="77777777" w:rsidR="00666126" w:rsidRPr="00BC615A" w:rsidRDefault="00666126" w:rsidP="00666126">
      <w:pPr>
        <w:spacing w:line="276" w:lineRule="auto"/>
        <w:jc w:val="both"/>
        <w:rPr>
          <w:rFonts w:asciiTheme="majorHAnsi" w:eastAsia="Calibri" w:hAnsiTheme="majorHAnsi" w:cstheme="majorHAnsi"/>
        </w:rPr>
      </w:pPr>
      <w:r w:rsidRPr="00BC615A">
        <w:rPr>
          <w:rFonts w:asciiTheme="majorHAnsi" w:eastAsia="Calibri" w:hAnsiTheme="majorHAnsi" w:cstheme="majorHAnsi"/>
        </w:rPr>
        <w:t>b) Se for o caso e de nosso interesse, nos prazos e nas formas legais e regimentais, exercer o direito de defesa, interpor recursos e o que mais couber.</w:t>
      </w:r>
    </w:p>
    <w:p w14:paraId="18D58607" w14:textId="77777777" w:rsidR="00666126" w:rsidRPr="00BC615A" w:rsidRDefault="00666126" w:rsidP="00666126">
      <w:pPr>
        <w:spacing w:line="276" w:lineRule="auto"/>
        <w:rPr>
          <w:rFonts w:asciiTheme="majorHAnsi" w:eastAsia="Calibri" w:hAnsiTheme="majorHAnsi" w:cstheme="majorHAnsi"/>
          <w:b/>
        </w:rPr>
      </w:pPr>
    </w:p>
    <w:p w14:paraId="528385FF" w14:textId="77777777" w:rsidR="00666126" w:rsidRPr="00BC615A" w:rsidRDefault="00666126" w:rsidP="00666126">
      <w:pPr>
        <w:spacing w:line="276" w:lineRule="auto"/>
        <w:jc w:val="right"/>
        <w:rPr>
          <w:rFonts w:asciiTheme="majorHAnsi" w:eastAsia="Calibri" w:hAnsiTheme="majorHAnsi" w:cstheme="majorHAnsi"/>
          <w:b/>
        </w:rPr>
      </w:pPr>
      <w:r w:rsidRPr="00BC615A">
        <w:rPr>
          <w:rFonts w:asciiTheme="majorHAnsi" w:eastAsia="Calibri" w:hAnsiTheme="majorHAnsi" w:cstheme="majorHAnsi"/>
          <w:b/>
        </w:rPr>
        <w:t>LOCAL e DATA</w:t>
      </w:r>
    </w:p>
    <w:p w14:paraId="1AB85E1B" w14:textId="77777777" w:rsidR="00666126" w:rsidRPr="00BC615A" w:rsidRDefault="00666126" w:rsidP="00666126">
      <w:pPr>
        <w:spacing w:line="276" w:lineRule="auto"/>
        <w:rPr>
          <w:rFonts w:asciiTheme="majorHAnsi" w:hAnsiTheme="majorHAnsi" w:cstheme="majorHAnsi"/>
          <w:b/>
          <w:u w:val="single"/>
        </w:rPr>
      </w:pPr>
    </w:p>
    <w:p w14:paraId="2DFEFCD0" w14:textId="77777777" w:rsidR="00666126" w:rsidRPr="00BC615A" w:rsidRDefault="00666126" w:rsidP="00666126">
      <w:pPr>
        <w:spacing w:line="276" w:lineRule="auto"/>
        <w:rPr>
          <w:rFonts w:asciiTheme="majorHAnsi" w:hAnsiTheme="majorHAnsi" w:cstheme="majorHAnsi"/>
          <w:b/>
          <w:u w:val="single"/>
        </w:rPr>
      </w:pPr>
    </w:p>
    <w:p w14:paraId="2A358A96" w14:textId="77777777" w:rsidR="00666126" w:rsidRPr="00BC615A" w:rsidRDefault="00666126" w:rsidP="00666126">
      <w:pPr>
        <w:spacing w:after="0" w:line="276" w:lineRule="auto"/>
        <w:rPr>
          <w:rFonts w:asciiTheme="majorHAnsi" w:hAnsiTheme="majorHAnsi" w:cstheme="majorHAnsi"/>
          <w:b/>
        </w:rPr>
      </w:pPr>
      <w:r w:rsidRPr="00BC615A">
        <w:rPr>
          <w:rFonts w:asciiTheme="majorHAnsi" w:hAnsiTheme="majorHAnsi" w:cstheme="majorHAnsi"/>
          <w:b/>
          <w:u w:val="single"/>
        </w:rPr>
        <w:t>AUTORIDADE MÁXIMA DO ÓRGÃO/ENTIDADE</w:t>
      </w:r>
      <w:r w:rsidRPr="00BC615A">
        <w:rPr>
          <w:rFonts w:asciiTheme="majorHAnsi" w:hAnsiTheme="majorHAnsi" w:cstheme="majorHAnsi"/>
          <w:b/>
          <w:strike/>
        </w:rPr>
        <w:t>:</w:t>
      </w:r>
    </w:p>
    <w:p w14:paraId="631259DB" w14:textId="77777777" w:rsidR="00666126" w:rsidRPr="00BC615A" w:rsidRDefault="00666126" w:rsidP="00666126">
      <w:pPr>
        <w:spacing w:after="0" w:line="276" w:lineRule="auto"/>
        <w:rPr>
          <w:rFonts w:asciiTheme="majorHAnsi" w:hAnsiTheme="majorHAnsi" w:cstheme="majorHAnsi"/>
        </w:rPr>
      </w:pPr>
      <w:r w:rsidRPr="00BC615A">
        <w:rPr>
          <w:rFonts w:asciiTheme="majorHAnsi" w:hAnsiTheme="majorHAnsi" w:cstheme="majorHAnsi"/>
        </w:rPr>
        <w:t>Nome: _________________________________________________________</w:t>
      </w:r>
    </w:p>
    <w:p w14:paraId="520E1DB2" w14:textId="77777777" w:rsidR="00666126" w:rsidRPr="00BC615A" w:rsidRDefault="00666126" w:rsidP="00666126">
      <w:pPr>
        <w:spacing w:after="0" w:line="276" w:lineRule="auto"/>
        <w:rPr>
          <w:rFonts w:asciiTheme="majorHAnsi" w:hAnsiTheme="majorHAnsi" w:cstheme="majorHAnsi"/>
        </w:rPr>
      </w:pPr>
      <w:r w:rsidRPr="00BC615A">
        <w:rPr>
          <w:rFonts w:asciiTheme="majorHAnsi" w:hAnsiTheme="majorHAnsi" w:cstheme="majorHAnsi"/>
        </w:rPr>
        <w:t>Cargo:__________________________________________________________</w:t>
      </w:r>
    </w:p>
    <w:p w14:paraId="0296082A" w14:textId="77777777" w:rsidR="00666126" w:rsidRPr="00BC615A" w:rsidRDefault="00666126" w:rsidP="00666126">
      <w:pPr>
        <w:spacing w:after="0" w:line="276" w:lineRule="auto"/>
        <w:rPr>
          <w:rFonts w:asciiTheme="majorHAnsi" w:hAnsiTheme="majorHAnsi" w:cstheme="majorHAnsi"/>
        </w:rPr>
      </w:pPr>
      <w:r w:rsidRPr="00BC615A">
        <w:rPr>
          <w:rFonts w:asciiTheme="majorHAnsi" w:hAnsiTheme="majorHAnsi" w:cstheme="majorHAnsi"/>
        </w:rPr>
        <w:t xml:space="preserve">CPF: ____________________________ </w:t>
      </w:r>
    </w:p>
    <w:p w14:paraId="50C3E635" w14:textId="77777777" w:rsidR="00666126" w:rsidRPr="00BC615A" w:rsidRDefault="00666126" w:rsidP="00666126">
      <w:pPr>
        <w:spacing w:after="0" w:line="276" w:lineRule="auto"/>
        <w:rPr>
          <w:rFonts w:asciiTheme="majorHAnsi" w:hAnsiTheme="majorHAnsi" w:cstheme="majorHAnsi"/>
        </w:rPr>
      </w:pPr>
      <w:r w:rsidRPr="00BC615A">
        <w:rPr>
          <w:rFonts w:asciiTheme="majorHAnsi" w:hAnsiTheme="majorHAnsi" w:cstheme="majorHAnsi"/>
        </w:rPr>
        <w:t>Assinatura: ______________________________________________________</w:t>
      </w:r>
    </w:p>
    <w:p w14:paraId="06636CE1" w14:textId="77777777" w:rsidR="00666126" w:rsidRPr="00BC615A" w:rsidRDefault="00666126" w:rsidP="00666126">
      <w:pPr>
        <w:spacing w:after="0" w:line="276" w:lineRule="auto"/>
        <w:rPr>
          <w:rFonts w:asciiTheme="majorHAnsi" w:hAnsiTheme="majorHAnsi" w:cstheme="majorHAnsi"/>
          <w:strike/>
        </w:rPr>
      </w:pPr>
    </w:p>
    <w:p w14:paraId="5F93E426" w14:textId="77777777" w:rsidR="00666126" w:rsidRPr="00BC615A" w:rsidRDefault="00666126" w:rsidP="00666126">
      <w:pPr>
        <w:spacing w:after="0" w:line="276" w:lineRule="auto"/>
        <w:rPr>
          <w:rFonts w:asciiTheme="majorHAnsi" w:hAnsiTheme="majorHAnsi" w:cstheme="majorHAnsi"/>
          <w:b/>
          <w:u w:val="single"/>
        </w:rPr>
      </w:pPr>
      <w:r w:rsidRPr="00BC615A">
        <w:rPr>
          <w:rFonts w:asciiTheme="majorHAnsi" w:hAnsiTheme="majorHAnsi" w:cstheme="majorHAnsi"/>
          <w:b/>
          <w:u w:val="single"/>
        </w:rPr>
        <w:t>RESPONSÁVEIS QUE ASSINARAM O AJUSTE:</w:t>
      </w:r>
    </w:p>
    <w:p w14:paraId="47A46B08" w14:textId="77777777" w:rsidR="00666126" w:rsidRPr="00BC615A" w:rsidRDefault="00666126" w:rsidP="00666126">
      <w:pPr>
        <w:spacing w:after="0" w:line="276" w:lineRule="auto"/>
        <w:rPr>
          <w:rFonts w:asciiTheme="majorHAnsi" w:hAnsiTheme="majorHAnsi" w:cstheme="majorHAnsi"/>
          <w:b/>
        </w:rPr>
      </w:pPr>
      <w:r w:rsidRPr="00BC615A">
        <w:rPr>
          <w:rFonts w:asciiTheme="majorHAnsi" w:hAnsiTheme="majorHAnsi" w:cstheme="majorHAnsi"/>
          <w:b/>
          <w:u w:val="single"/>
        </w:rPr>
        <w:t>Pelo contratante</w:t>
      </w:r>
      <w:r w:rsidRPr="00BC615A">
        <w:rPr>
          <w:rFonts w:asciiTheme="majorHAnsi" w:hAnsiTheme="majorHAnsi" w:cstheme="majorHAnsi"/>
          <w:b/>
        </w:rPr>
        <w:t>:</w:t>
      </w:r>
    </w:p>
    <w:p w14:paraId="09AAFAF6" w14:textId="77777777" w:rsidR="00666126" w:rsidRPr="00BC615A" w:rsidRDefault="00666126" w:rsidP="00666126">
      <w:pPr>
        <w:spacing w:after="0" w:line="276" w:lineRule="auto"/>
        <w:rPr>
          <w:rFonts w:asciiTheme="majorHAnsi" w:hAnsiTheme="majorHAnsi" w:cstheme="majorHAnsi"/>
        </w:rPr>
      </w:pPr>
      <w:r w:rsidRPr="00BC615A">
        <w:rPr>
          <w:rFonts w:asciiTheme="majorHAnsi" w:hAnsiTheme="majorHAnsi" w:cstheme="majorHAnsi"/>
        </w:rPr>
        <w:t>Nome: _________________________________________________________</w:t>
      </w:r>
    </w:p>
    <w:p w14:paraId="7F6A55CD" w14:textId="77777777" w:rsidR="00666126" w:rsidRPr="00BC615A" w:rsidRDefault="00666126" w:rsidP="00666126">
      <w:pPr>
        <w:spacing w:after="0" w:line="276" w:lineRule="auto"/>
        <w:rPr>
          <w:rFonts w:asciiTheme="majorHAnsi" w:hAnsiTheme="majorHAnsi" w:cstheme="majorHAnsi"/>
        </w:rPr>
      </w:pPr>
      <w:r w:rsidRPr="00BC615A">
        <w:rPr>
          <w:rFonts w:asciiTheme="majorHAnsi" w:hAnsiTheme="majorHAnsi" w:cstheme="majorHAnsi"/>
        </w:rPr>
        <w:t>Cargo:__________________________________________________________</w:t>
      </w:r>
    </w:p>
    <w:p w14:paraId="2D6AA0A5" w14:textId="77777777" w:rsidR="00666126" w:rsidRPr="00BC615A" w:rsidRDefault="00666126" w:rsidP="00666126">
      <w:pPr>
        <w:spacing w:after="0" w:line="276" w:lineRule="auto"/>
        <w:rPr>
          <w:rFonts w:asciiTheme="majorHAnsi" w:hAnsiTheme="majorHAnsi" w:cstheme="majorHAnsi"/>
        </w:rPr>
      </w:pPr>
      <w:r w:rsidRPr="00BC615A">
        <w:rPr>
          <w:rFonts w:asciiTheme="majorHAnsi" w:hAnsiTheme="majorHAnsi" w:cstheme="majorHAnsi"/>
        </w:rPr>
        <w:t xml:space="preserve">CPF: ____________________________ </w:t>
      </w:r>
    </w:p>
    <w:p w14:paraId="6EA1A77D" w14:textId="77777777" w:rsidR="00666126" w:rsidRPr="00BC615A" w:rsidRDefault="00666126" w:rsidP="00666126">
      <w:pPr>
        <w:spacing w:after="0" w:line="276" w:lineRule="auto"/>
        <w:rPr>
          <w:rFonts w:asciiTheme="majorHAnsi" w:hAnsiTheme="majorHAnsi" w:cstheme="majorHAnsi"/>
        </w:rPr>
      </w:pPr>
      <w:r w:rsidRPr="00BC615A">
        <w:rPr>
          <w:rFonts w:asciiTheme="majorHAnsi" w:hAnsiTheme="majorHAnsi" w:cstheme="majorHAnsi"/>
        </w:rPr>
        <w:t>Assinatura: ______________________________________________________</w:t>
      </w:r>
    </w:p>
    <w:p w14:paraId="4AA3668A" w14:textId="77777777" w:rsidR="00666126" w:rsidRPr="00BC615A" w:rsidRDefault="00666126" w:rsidP="00666126">
      <w:pPr>
        <w:spacing w:after="0" w:line="276" w:lineRule="auto"/>
        <w:rPr>
          <w:rFonts w:asciiTheme="majorHAnsi" w:hAnsiTheme="majorHAnsi" w:cstheme="majorHAnsi"/>
          <w:b/>
          <w:u w:val="single"/>
        </w:rPr>
      </w:pPr>
    </w:p>
    <w:p w14:paraId="79A186FC" w14:textId="77777777" w:rsidR="00666126" w:rsidRPr="00BC615A" w:rsidRDefault="00666126" w:rsidP="00666126">
      <w:pPr>
        <w:spacing w:after="0" w:line="276" w:lineRule="auto"/>
        <w:rPr>
          <w:rFonts w:asciiTheme="majorHAnsi" w:hAnsiTheme="majorHAnsi" w:cstheme="majorHAnsi"/>
          <w:b/>
        </w:rPr>
      </w:pPr>
      <w:r w:rsidRPr="00BC615A">
        <w:rPr>
          <w:rFonts w:asciiTheme="majorHAnsi" w:hAnsiTheme="majorHAnsi" w:cstheme="majorHAnsi"/>
          <w:b/>
          <w:u w:val="single"/>
        </w:rPr>
        <w:t>Pela contratada</w:t>
      </w:r>
      <w:r w:rsidRPr="00BC615A">
        <w:rPr>
          <w:rFonts w:asciiTheme="majorHAnsi" w:hAnsiTheme="majorHAnsi" w:cstheme="majorHAnsi"/>
          <w:b/>
        </w:rPr>
        <w:t>:</w:t>
      </w:r>
    </w:p>
    <w:p w14:paraId="44C45CFE" w14:textId="77777777" w:rsidR="00666126" w:rsidRPr="00BC615A" w:rsidRDefault="00666126" w:rsidP="00666126">
      <w:pPr>
        <w:spacing w:after="0" w:line="276" w:lineRule="auto"/>
        <w:rPr>
          <w:rFonts w:asciiTheme="majorHAnsi" w:hAnsiTheme="majorHAnsi" w:cstheme="majorHAnsi"/>
        </w:rPr>
      </w:pPr>
      <w:r w:rsidRPr="00BC615A">
        <w:rPr>
          <w:rFonts w:asciiTheme="majorHAnsi" w:hAnsiTheme="majorHAnsi" w:cstheme="majorHAnsi"/>
        </w:rPr>
        <w:t>Nome: _________________________________________________________</w:t>
      </w:r>
    </w:p>
    <w:p w14:paraId="3C306865" w14:textId="77777777" w:rsidR="00666126" w:rsidRPr="00BC615A" w:rsidRDefault="00666126" w:rsidP="00666126">
      <w:pPr>
        <w:spacing w:after="0" w:line="276" w:lineRule="auto"/>
        <w:rPr>
          <w:rFonts w:asciiTheme="majorHAnsi" w:hAnsiTheme="majorHAnsi" w:cstheme="majorHAnsi"/>
        </w:rPr>
      </w:pPr>
      <w:r w:rsidRPr="00BC615A">
        <w:rPr>
          <w:rFonts w:asciiTheme="majorHAnsi" w:hAnsiTheme="majorHAnsi" w:cstheme="majorHAnsi"/>
        </w:rPr>
        <w:t>Cargo:__________________________________________________________</w:t>
      </w:r>
    </w:p>
    <w:p w14:paraId="2821C8A7" w14:textId="77777777" w:rsidR="00666126" w:rsidRPr="00BC615A" w:rsidRDefault="00666126" w:rsidP="00666126">
      <w:pPr>
        <w:spacing w:after="0" w:line="276" w:lineRule="auto"/>
        <w:rPr>
          <w:rFonts w:asciiTheme="majorHAnsi" w:hAnsiTheme="majorHAnsi" w:cstheme="majorHAnsi"/>
        </w:rPr>
      </w:pPr>
      <w:r w:rsidRPr="00BC615A">
        <w:rPr>
          <w:rFonts w:asciiTheme="majorHAnsi" w:hAnsiTheme="majorHAnsi" w:cstheme="majorHAnsi"/>
        </w:rPr>
        <w:t xml:space="preserve">CPF: ____________________________ </w:t>
      </w:r>
    </w:p>
    <w:p w14:paraId="331B7FF7" w14:textId="77777777" w:rsidR="00666126" w:rsidRPr="00BC615A" w:rsidRDefault="00666126" w:rsidP="00666126">
      <w:pPr>
        <w:spacing w:after="0" w:line="276" w:lineRule="auto"/>
        <w:rPr>
          <w:rFonts w:asciiTheme="majorHAnsi" w:hAnsiTheme="majorHAnsi" w:cstheme="majorHAnsi"/>
        </w:rPr>
      </w:pPr>
      <w:r w:rsidRPr="00BC615A">
        <w:rPr>
          <w:rFonts w:asciiTheme="majorHAnsi" w:hAnsiTheme="majorHAnsi" w:cstheme="majorHAnsi"/>
        </w:rPr>
        <w:t>Assinatura: ______________________________________________________</w:t>
      </w:r>
    </w:p>
    <w:p w14:paraId="410903A4" w14:textId="77777777" w:rsidR="00666126" w:rsidRPr="00BC615A" w:rsidRDefault="00666126" w:rsidP="00666126">
      <w:pPr>
        <w:spacing w:after="0" w:line="276" w:lineRule="auto"/>
        <w:rPr>
          <w:rFonts w:asciiTheme="majorHAnsi" w:hAnsiTheme="majorHAnsi" w:cstheme="majorHAnsi"/>
        </w:rPr>
      </w:pPr>
    </w:p>
    <w:p w14:paraId="11DD8D69" w14:textId="77777777" w:rsidR="00666126" w:rsidRPr="00BC615A" w:rsidRDefault="00666126" w:rsidP="00666126">
      <w:pPr>
        <w:spacing w:after="0" w:line="276" w:lineRule="auto"/>
        <w:rPr>
          <w:rFonts w:asciiTheme="majorHAnsi" w:hAnsiTheme="majorHAnsi" w:cstheme="majorHAnsi"/>
          <w:b/>
          <w:u w:val="single"/>
        </w:rPr>
      </w:pPr>
      <w:r w:rsidRPr="00BC615A">
        <w:rPr>
          <w:rFonts w:asciiTheme="majorHAnsi" w:hAnsiTheme="majorHAnsi" w:cstheme="majorHAnsi"/>
          <w:b/>
          <w:u w:val="single"/>
        </w:rPr>
        <w:t>GESTOR(ES) DO CONTRATO:</w:t>
      </w:r>
    </w:p>
    <w:p w14:paraId="7B86BF05" w14:textId="77777777" w:rsidR="00666126" w:rsidRPr="00BC615A" w:rsidRDefault="00666126" w:rsidP="00666126">
      <w:pPr>
        <w:tabs>
          <w:tab w:val="left" w:pos="4571"/>
          <w:tab w:val="left" w:pos="8605"/>
          <w:tab w:val="left" w:pos="8678"/>
        </w:tabs>
        <w:spacing w:after="0" w:line="276" w:lineRule="auto"/>
        <w:rPr>
          <w:rFonts w:asciiTheme="majorHAnsi" w:eastAsia="Arial" w:hAnsiTheme="majorHAnsi" w:cstheme="majorHAnsi"/>
          <w:u w:val="single"/>
        </w:rPr>
      </w:pPr>
      <w:r w:rsidRPr="00BC615A">
        <w:rPr>
          <w:rFonts w:asciiTheme="majorHAnsi" w:eastAsia="Arial" w:hAnsiTheme="majorHAnsi" w:cstheme="majorHAnsi"/>
        </w:rPr>
        <w:t>Nome:</w:t>
      </w:r>
      <w:r w:rsidRPr="00BC615A">
        <w:rPr>
          <w:rFonts w:asciiTheme="majorHAnsi" w:eastAsia="Arial" w:hAnsiTheme="majorHAnsi" w:cstheme="majorHAnsi"/>
          <w:u w:val="single"/>
        </w:rPr>
        <w:tab/>
      </w:r>
    </w:p>
    <w:p w14:paraId="7B5B26C3" w14:textId="77777777" w:rsidR="00666126" w:rsidRPr="00BC615A" w:rsidRDefault="00666126" w:rsidP="00666126">
      <w:pPr>
        <w:tabs>
          <w:tab w:val="left" w:pos="4571"/>
          <w:tab w:val="left" w:pos="8605"/>
          <w:tab w:val="left" w:pos="8678"/>
        </w:tabs>
        <w:spacing w:after="0" w:line="276" w:lineRule="auto"/>
        <w:rPr>
          <w:rFonts w:asciiTheme="majorHAnsi" w:eastAsia="Arial" w:hAnsiTheme="majorHAnsi" w:cstheme="majorHAnsi"/>
          <w:u w:val="single"/>
        </w:rPr>
      </w:pPr>
      <w:r w:rsidRPr="00BC615A">
        <w:rPr>
          <w:rFonts w:asciiTheme="majorHAnsi" w:eastAsia="Arial" w:hAnsiTheme="majorHAnsi" w:cstheme="majorHAnsi"/>
        </w:rPr>
        <w:t>Cargo:</w:t>
      </w:r>
      <w:r w:rsidRPr="00BC615A">
        <w:rPr>
          <w:rFonts w:asciiTheme="majorHAnsi" w:eastAsia="Arial" w:hAnsiTheme="majorHAnsi" w:cstheme="majorHAnsi"/>
          <w:u w:val="single"/>
        </w:rPr>
        <w:tab/>
      </w:r>
    </w:p>
    <w:p w14:paraId="72EB0218" w14:textId="77777777" w:rsidR="00666126" w:rsidRPr="00BC615A" w:rsidRDefault="00666126" w:rsidP="00666126">
      <w:pPr>
        <w:tabs>
          <w:tab w:val="left" w:pos="4571"/>
          <w:tab w:val="left" w:pos="8605"/>
          <w:tab w:val="left" w:pos="8678"/>
        </w:tabs>
        <w:spacing w:after="0" w:line="276" w:lineRule="auto"/>
        <w:rPr>
          <w:rFonts w:asciiTheme="majorHAnsi" w:eastAsia="Arial" w:hAnsiTheme="majorHAnsi" w:cstheme="majorHAnsi"/>
        </w:rPr>
      </w:pPr>
      <w:r w:rsidRPr="00BC615A">
        <w:rPr>
          <w:rFonts w:asciiTheme="majorHAnsi" w:eastAsia="Arial" w:hAnsiTheme="majorHAnsi" w:cstheme="majorHAnsi"/>
        </w:rPr>
        <w:t xml:space="preserve">CPF: </w:t>
      </w:r>
      <w:r w:rsidRPr="00BC615A">
        <w:rPr>
          <w:rFonts w:asciiTheme="majorHAnsi" w:eastAsia="Arial" w:hAnsiTheme="majorHAnsi" w:cstheme="majorHAnsi"/>
          <w:u w:val="single"/>
        </w:rPr>
        <w:tab/>
      </w:r>
    </w:p>
    <w:p w14:paraId="3CBC4B47" w14:textId="77777777" w:rsidR="00666126" w:rsidRPr="00BC615A" w:rsidRDefault="00666126" w:rsidP="00666126">
      <w:pPr>
        <w:tabs>
          <w:tab w:val="left" w:pos="8698"/>
        </w:tabs>
        <w:spacing w:after="0" w:line="276" w:lineRule="auto"/>
        <w:rPr>
          <w:rFonts w:asciiTheme="majorHAnsi" w:eastAsia="Arial" w:hAnsiTheme="majorHAnsi" w:cstheme="majorHAnsi"/>
        </w:rPr>
      </w:pPr>
      <w:r w:rsidRPr="00BC615A">
        <w:rPr>
          <w:rFonts w:asciiTheme="majorHAnsi" w:eastAsia="Arial" w:hAnsiTheme="majorHAnsi" w:cstheme="majorHAnsi"/>
        </w:rPr>
        <w:t>Assinatura: _______________________________</w:t>
      </w:r>
    </w:p>
    <w:p w14:paraId="1EA0C6AD" w14:textId="77777777" w:rsidR="00666126" w:rsidRPr="00BC615A" w:rsidRDefault="00666126" w:rsidP="00666126">
      <w:pPr>
        <w:spacing w:after="0" w:line="276" w:lineRule="auto"/>
        <w:rPr>
          <w:rFonts w:asciiTheme="majorHAnsi" w:eastAsia="Arial" w:hAnsiTheme="majorHAnsi" w:cstheme="majorHAnsi"/>
        </w:rPr>
      </w:pPr>
    </w:p>
    <w:p w14:paraId="18F29332" w14:textId="77777777" w:rsidR="00666126" w:rsidRPr="00BC615A" w:rsidRDefault="00666126" w:rsidP="00666126">
      <w:pPr>
        <w:spacing w:after="0" w:line="276" w:lineRule="auto"/>
        <w:rPr>
          <w:rFonts w:asciiTheme="majorHAnsi" w:hAnsiTheme="majorHAnsi" w:cstheme="majorHAnsi"/>
          <w:b/>
          <w:u w:val="single"/>
        </w:rPr>
      </w:pPr>
      <w:r w:rsidRPr="00BC615A">
        <w:rPr>
          <w:rFonts w:asciiTheme="majorHAnsi" w:hAnsiTheme="majorHAnsi" w:cstheme="majorHAnsi"/>
          <w:b/>
          <w:u w:val="single"/>
        </w:rPr>
        <w:t>DEMAIS RESPONSÁVEIS (*):</w:t>
      </w:r>
    </w:p>
    <w:p w14:paraId="2D05AF6B" w14:textId="77777777" w:rsidR="00666126" w:rsidRPr="00BC615A" w:rsidRDefault="00666126" w:rsidP="00666126">
      <w:pPr>
        <w:tabs>
          <w:tab w:val="left" w:pos="4842"/>
          <w:tab w:val="left" w:pos="8598"/>
        </w:tabs>
        <w:spacing w:after="0" w:line="276" w:lineRule="auto"/>
        <w:jc w:val="both"/>
        <w:rPr>
          <w:rFonts w:asciiTheme="majorHAnsi" w:eastAsia="Arial" w:hAnsiTheme="majorHAnsi" w:cstheme="majorHAnsi"/>
        </w:rPr>
      </w:pPr>
      <w:r w:rsidRPr="00BC615A">
        <w:rPr>
          <w:rFonts w:asciiTheme="majorHAnsi" w:eastAsia="Arial" w:hAnsiTheme="majorHAnsi" w:cstheme="majorHAnsi"/>
        </w:rPr>
        <w:t>Tipo de ato sob</w:t>
      </w:r>
      <w:r w:rsidRPr="00BC615A">
        <w:rPr>
          <w:rFonts w:asciiTheme="majorHAnsi" w:eastAsia="Arial" w:hAnsiTheme="majorHAnsi" w:cstheme="majorHAnsi"/>
          <w:spacing w:val="-11"/>
        </w:rPr>
        <w:t xml:space="preserve"> </w:t>
      </w:r>
      <w:r w:rsidRPr="00BC615A">
        <w:rPr>
          <w:rFonts w:asciiTheme="majorHAnsi" w:eastAsia="Arial" w:hAnsiTheme="majorHAnsi" w:cstheme="majorHAnsi"/>
        </w:rPr>
        <w:t>sua</w:t>
      </w:r>
      <w:r w:rsidRPr="00BC615A">
        <w:rPr>
          <w:rFonts w:asciiTheme="majorHAnsi" w:eastAsia="Arial" w:hAnsiTheme="majorHAnsi" w:cstheme="majorHAnsi"/>
          <w:spacing w:val="-3"/>
        </w:rPr>
        <w:t xml:space="preserve"> </w:t>
      </w:r>
      <w:r w:rsidRPr="00BC615A">
        <w:rPr>
          <w:rFonts w:asciiTheme="majorHAnsi" w:eastAsia="Arial" w:hAnsiTheme="majorHAnsi" w:cstheme="majorHAnsi"/>
        </w:rPr>
        <w:t>responsabilidade:</w:t>
      </w:r>
      <w:r w:rsidRPr="00BC615A">
        <w:rPr>
          <w:rFonts w:asciiTheme="majorHAnsi" w:eastAsia="Arial" w:hAnsiTheme="majorHAnsi" w:cstheme="majorHAnsi"/>
          <w:spacing w:val="-2"/>
        </w:rPr>
        <w:t xml:space="preserve"> </w:t>
      </w:r>
      <w:r w:rsidRPr="00BC615A">
        <w:rPr>
          <w:rFonts w:asciiTheme="majorHAnsi" w:eastAsia="Arial" w:hAnsiTheme="majorHAnsi" w:cstheme="majorHAnsi"/>
          <w:u w:val="single"/>
        </w:rPr>
        <w:tab/>
      </w:r>
      <w:r w:rsidRPr="00BC615A">
        <w:rPr>
          <w:rFonts w:asciiTheme="majorHAnsi" w:eastAsia="Arial" w:hAnsiTheme="majorHAnsi" w:cstheme="majorHAnsi"/>
        </w:rPr>
        <w:t xml:space="preserve"> </w:t>
      </w:r>
    </w:p>
    <w:p w14:paraId="4E2775EF" w14:textId="77777777" w:rsidR="00666126" w:rsidRPr="00BC615A" w:rsidRDefault="00666126" w:rsidP="00666126">
      <w:pPr>
        <w:tabs>
          <w:tab w:val="left" w:pos="4842"/>
          <w:tab w:val="left" w:pos="8598"/>
        </w:tabs>
        <w:spacing w:after="0" w:line="276" w:lineRule="auto"/>
        <w:jc w:val="both"/>
        <w:rPr>
          <w:rFonts w:asciiTheme="majorHAnsi" w:eastAsia="Arial" w:hAnsiTheme="majorHAnsi" w:cstheme="majorHAnsi"/>
          <w:u w:val="single"/>
        </w:rPr>
      </w:pPr>
      <w:r w:rsidRPr="00BC615A">
        <w:rPr>
          <w:rFonts w:asciiTheme="majorHAnsi" w:eastAsia="Arial" w:hAnsiTheme="majorHAnsi" w:cstheme="majorHAnsi"/>
        </w:rPr>
        <w:t>Nome:</w:t>
      </w:r>
      <w:r w:rsidRPr="00BC615A">
        <w:rPr>
          <w:rFonts w:asciiTheme="majorHAnsi" w:eastAsia="Arial" w:hAnsiTheme="majorHAnsi" w:cstheme="majorHAnsi"/>
          <w:u w:val="single"/>
        </w:rPr>
        <w:tab/>
      </w:r>
    </w:p>
    <w:p w14:paraId="5AE43866" w14:textId="77777777" w:rsidR="00666126" w:rsidRPr="00BC615A" w:rsidRDefault="00666126" w:rsidP="00666126">
      <w:pPr>
        <w:tabs>
          <w:tab w:val="left" w:pos="4842"/>
          <w:tab w:val="left" w:pos="8598"/>
        </w:tabs>
        <w:spacing w:after="0" w:line="276" w:lineRule="auto"/>
        <w:jc w:val="both"/>
        <w:rPr>
          <w:rFonts w:asciiTheme="majorHAnsi" w:eastAsia="Arial" w:hAnsiTheme="majorHAnsi" w:cstheme="majorHAnsi"/>
          <w:u w:val="single"/>
        </w:rPr>
      </w:pPr>
      <w:r w:rsidRPr="00BC615A">
        <w:rPr>
          <w:rFonts w:asciiTheme="majorHAnsi" w:eastAsia="Arial" w:hAnsiTheme="majorHAnsi" w:cstheme="majorHAnsi"/>
        </w:rPr>
        <w:t>Cargo:</w:t>
      </w:r>
      <w:r w:rsidRPr="00BC615A">
        <w:rPr>
          <w:rFonts w:asciiTheme="majorHAnsi" w:eastAsia="Arial" w:hAnsiTheme="majorHAnsi" w:cstheme="majorHAnsi"/>
          <w:u w:val="single"/>
        </w:rPr>
        <w:tab/>
      </w:r>
    </w:p>
    <w:p w14:paraId="00549473" w14:textId="77777777" w:rsidR="00666126" w:rsidRPr="00BC615A" w:rsidRDefault="00666126" w:rsidP="00666126">
      <w:pPr>
        <w:tabs>
          <w:tab w:val="left" w:pos="4842"/>
          <w:tab w:val="left" w:pos="8598"/>
        </w:tabs>
        <w:spacing w:after="0" w:line="276" w:lineRule="auto"/>
        <w:jc w:val="both"/>
        <w:rPr>
          <w:rFonts w:asciiTheme="majorHAnsi" w:eastAsia="Arial" w:hAnsiTheme="majorHAnsi" w:cstheme="majorHAnsi"/>
        </w:rPr>
      </w:pPr>
      <w:r w:rsidRPr="00BC615A">
        <w:rPr>
          <w:rFonts w:asciiTheme="majorHAnsi" w:eastAsia="Arial" w:hAnsiTheme="majorHAnsi" w:cstheme="majorHAnsi"/>
        </w:rPr>
        <w:t xml:space="preserve">CPF: </w:t>
      </w:r>
      <w:r w:rsidRPr="00BC615A">
        <w:rPr>
          <w:rFonts w:asciiTheme="majorHAnsi" w:eastAsia="Arial" w:hAnsiTheme="majorHAnsi" w:cstheme="majorHAnsi"/>
          <w:u w:val="single"/>
        </w:rPr>
        <w:tab/>
      </w:r>
    </w:p>
    <w:p w14:paraId="47CFA8C3" w14:textId="77777777" w:rsidR="00666126" w:rsidRPr="00BC615A" w:rsidRDefault="00666126" w:rsidP="00666126">
      <w:pPr>
        <w:tabs>
          <w:tab w:val="left" w:pos="4820"/>
        </w:tabs>
        <w:spacing w:after="0" w:line="276" w:lineRule="auto"/>
        <w:jc w:val="both"/>
        <w:rPr>
          <w:rFonts w:asciiTheme="majorHAnsi" w:eastAsia="Arial" w:hAnsiTheme="majorHAnsi" w:cstheme="majorHAnsi"/>
        </w:rPr>
      </w:pPr>
      <w:r w:rsidRPr="00BC615A">
        <w:rPr>
          <w:rFonts w:asciiTheme="majorHAnsi" w:eastAsia="Arial" w:hAnsiTheme="majorHAnsi" w:cstheme="majorHAnsi"/>
        </w:rPr>
        <w:t xml:space="preserve">Assinatura: </w:t>
      </w:r>
    </w:p>
    <w:p w14:paraId="351A486E" w14:textId="77777777" w:rsidR="00987638" w:rsidRPr="00BC615A" w:rsidRDefault="00987638" w:rsidP="00666126">
      <w:pPr>
        <w:tabs>
          <w:tab w:val="left" w:pos="924"/>
        </w:tabs>
        <w:spacing w:after="0"/>
        <w:jc w:val="center"/>
        <w:rPr>
          <w:rFonts w:asciiTheme="majorHAnsi" w:hAnsiTheme="majorHAnsi" w:cstheme="majorHAnsi"/>
          <w:b/>
          <w:bCs/>
          <w:sz w:val="24"/>
          <w:szCs w:val="24"/>
        </w:rPr>
      </w:pPr>
    </w:p>
    <w:p w14:paraId="1C875DD3" w14:textId="77777777" w:rsidR="00987638" w:rsidRPr="00BC615A" w:rsidRDefault="00987638" w:rsidP="00900272">
      <w:pPr>
        <w:tabs>
          <w:tab w:val="left" w:pos="924"/>
        </w:tabs>
        <w:jc w:val="center"/>
        <w:rPr>
          <w:rFonts w:asciiTheme="majorHAnsi" w:hAnsiTheme="majorHAnsi" w:cstheme="majorHAnsi"/>
          <w:b/>
          <w:bCs/>
          <w:sz w:val="24"/>
          <w:szCs w:val="24"/>
        </w:rPr>
      </w:pPr>
    </w:p>
    <w:p w14:paraId="2A2B59AB" w14:textId="77777777" w:rsidR="00900272" w:rsidRPr="00BC615A" w:rsidRDefault="00900272" w:rsidP="00BC615A">
      <w:pPr>
        <w:tabs>
          <w:tab w:val="left" w:pos="924"/>
        </w:tabs>
        <w:rPr>
          <w:rFonts w:asciiTheme="majorHAnsi" w:hAnsiTheme="majorHAnsi" w:cstheme="majorHAnsi"/>
          <w:b/>
          <w:bCs/>
          <w:sz w:val="24"/>
          <w:szCs w:val="24"/>
        </w:rPr>
      </w:pPr>
    </w:p>
    <w:p w14:paraId="5C1BAE37" w14:textId="238F6C52" w:rsidR="00900272" w:rsidRPr="00BC615A" w:rsidRDefault="00900272" w:rsidP="00900272">
      <w:pPr>
        <w:tabs>
          <w:tab w:val="left" w:pos="924"/>
        </w:tabs>
        <w:jc w:val="center"/>
        <w:rPr>
          <w:rFonts w:asciiTheme="majorHAnsi" w:hAnsiTheme="majorHAnsi" w:cstheme="majorHAnsi"/>
          <w:sz w:val="24"/>
          <w:szCs w:val="24"/>
        </w:rPr>
      </w:pPr>
    </w:p>
    <w:p w14:paraId="2CF75D8E" w14:textId="77777777" w:rsidR="00900272" w:rsidRPr="00BC615A" w:rsidRDefault="00900272" w:rsidP="00900272">
      <w:pPr>
        <w:rPr>
          <w:rFonts w:asciiTheme="majorHAnsi" w:hAnsiTheme="majorHAnsi" w:cstheme="majorHAnsi"/>
        </w:rPr>
      </w:pPr>
    </w:p>
    <w:p w14:paraId="5BF73BAC" w14:textId="77777777" w:rsidR="00B1658A" w:rsidRPr="00BC615A" w:rsidRDefault="00B1658A" w:rsidP="00900272">
      <w:pPr>
        <w:jc w:val="center"/>
        <w:rPr>
          <w:rFonts w:asciiTheme="majorHAnsi" w:hAnsiTheme="majorHAnsi" w:cstheme="majorHAnsi"/>
        </w:rPr>
      </w:pPr>
    </w:p>
    <w:sectPr w:rsidR="00B1658A" w:rsidRPr="00BC615A">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FBA07" w14:textId="77777777" w:rsidR="00E17645" w:rsidRDefault="00E17645" w:rsidP="008A68B4">
      <w:pPr>
        <w:spacing w:after="0" w:line="240" w:lineRule="auto"/>
      </w:pPr>
      <w:r>
        <w:separator/>
      </w:r>
    </w:p>
  </w:endnote>
  <w:endnote w:type="continuationSeparator" w:id="0">
    <w:p w14:paraId="0F769CE6" w14:textId="77777777" w:rsidR="00E17645" w:rsidRDefault="00E17645" w:rsidP="008A6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778DD" w14:textId="7DD97465" w:rsidR="008A68B4" w:rsidRDefault="008A68B4">
    <w:pPr>
      <w:pStyle w:val="Rodap"/>
    </w:pPr>
    <w:r>
      <w:rPr>
        <w:noProof/>
      </w:rPr>
      <w:drawing>
        <wp:anchor distT="0" distB="0" distL="114300" distR="114300" simplePos="0" relativeHeight="251665408" behindDoc="0" locked="0" layoutInCell="1" allowOverlap="1" wp14:anchorId="15EF2411" wp14:editId="2BA277F2">
          <wp:simplePos x="0" y="0"/>
          <wp:positionH relativeFrom="margin">
            <wp:posOffset>3882390</wp:posOffset>
          </wp:positionH>
          <wp:positionV relativeFrom="paragraph">
            <wp:posOffset>-289560</wp:posOffset>
          </wp:positionV>
          <wp:extent cx="2341245" cy="652780"/>
          <wp:effectExtent l="0" t="0" r="1905" b="0"/>
          <wp:wrapNone/>
          <wp:docPr id="151550675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6527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5A76E15B" wp14:editId="20F09973">
          <wp:simplePos x="0" y="0"/>
          <wp:positionH relativeFrom="margin">
            <wp:posOffset>-880110</wp:posOffset>
          </wp:positionH>
          <wp:positionV relativeFrom="paragraph">
            <wp:posOffset>-337185</wp:posOffset>
          </wp:positionV>
          <wp:extent cx="2857500" cy="885825"/>
          <wp:effectExtent l="0" t="0" r="0" b="9525"/>
          <wp:wrapNone/>
          <wp:docPr id="201201619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0" cy="8858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FA029" w14:textId="77777777" w:rsidR="00E17645" w:rsidRDefault="00E17645" w:rsidP="008A68B4">
      <w:pPr>
        <w:spacing w:after="0" w:line="240" w:lineRule="auto"/>
      </w:pPr>
      <w:r>
        <w:separator/>
      </w:r>
    </w:p>
  </w:footnote>
  <w:footnote w:type="continuationSeparator" w:id="0">
    <w:p w14:paraId="1BFA5E2B" w14:textId="77777777" w:rsidR="00E17645" w:rsidRDefault="00E17645" w:rsidP="008A6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94609" w14:textId="0B4F02A3" w:rsidR="008A68B4" w:rsidRDefault="008A68B4">
    <w:pPr>
      <w:pStyle w:val="Cabealho"/>
    </w:pPr>
    <w:r>
      <w:rPr>
        <w:noProof/>
      </w:rPr>
      <w:drawing>
        <wp:anchor distT="0" distB="0" distL="114300" distR="114300" simplePos="0" relativeHeight="251661312" behindDoc="0" locked="0" layoutInCell="1" allowOverlap="1" wp14:anchorId="649F96F3" wp14:editId="26C6AC89">
          <wp:simplePos x="0" y="0"/>
          <wp:positionH relativeFrom="column">
            <wp:posOffset>-876300</wp:posOffset>
          </wp:positionH>
          <wp:positionV relativeFrom="paragraph">
            <wp:posOffset>-38735</wp:posOffset>
          </wp:positionV>
          <wp:extent cx="2600325" cy="752475"/>
          <wp:effectExtent l="0" t="0" r="9525" b="9525"/>
          <wp:wrapNone/>
          <wp:docPr id="147693486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75247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47720B44" wp14:editId="41A22D60">
          <wp:simplePos x="0" y="0"/>
          <wp:positionH relativeFrom="page">
            <wp:align>right</wp:align>
          </wp:positionH>
          <wp:positionV relativeFrom="paragraph">
            <wp:posOffset>-448310</wp:posOffset>
          </wp:positionV>
          <wp:extent cx="7543800" cy="294005"/>
          <wp:effectExtent l="0" t="0" r="0" b="0"/>
          <wp:wrapNone/>
          <wp:docPr id="192813298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800" cy="2940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03B98"/>
    <w:multiLevelType w:val="multilevel"/>
    <w:tmpl w:val="D402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F13547"/>
    <w:multiLevelType w:val="multilevel"/>
    <w:tmpl w:val="CBBEE3CC"/>
    <w:lvl w:ilvl="0">
      <w:start w:val="1"/>
      <w:numFmt w:val="decimal"/>
      <w:pStyle w:val="Ttulo1"/>
      <w:lvlText w:val="%1."/>
      <w:lvlJc w:val="left"/>
      <w:rPr>
        <w:rFonts w:ascii="Calibri" w:hAnsi="Calibri" w:cs="Calibri" w:hint="default"/>
        <w:b/>
        <w:bCs/>
        <w:color w:val="FF0000"/>
        <w:sz w:val="22"/>
        <w:szCs w:val="22"/>
      </w:rPr>
    </w:lvl>
    <w:lvl w:ilvl="1">
      <w:start w:val="2"/>
      <w:numFmt w:val="decimal"/>
      <w:isLgl/>
      <w:lvlText w:val="%1.%2"/>
      <w:lvlJc w:val="left"/>
      <w:rPr>
        <w:rFonts w:ascii="Calibri" w:hAnsi="Calibri" w:cs="Calibri" w:hint="default"/>
        <w:b/>
        <w:bCs/>
        <w:color w:val="FF0000"/>
        <w:sz w:val="22"/>
        <w:szCs w:val="22"/>
      </w:rPr>
    </w:lvl>
    <w:lvl w:ilvl="2">
      <w:start w:val="1"/>
      <w:numFmt w:val="decimal"/>
      <w:lvlText w:val="%3.1.1"/>
      <w:lvlJc w:val="left"/>
      <w:pPr>
        <w:ind w:left="720" w:hanging="360"/>
      </w:pPr>
      <w:rPr>
        <w:rFonts w:ascii="Arial Narrow" w:hAnsi="Arial Narrow" w:hint="default"/>
        <w:b/>
        <w:i w:val="0"/>
        <w:color w:val="auto"/>
        <w:sz w:val="22"/>
        <w:szCs w:val="22"/>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1837D81"/>
    <w:multiLevelType w:val="multilevel"/>
    <w:tmpl w:val="37B0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C4A37"/>
    <w:multiLevelType w:val="multilevel"/>
    <w:tmpl w:val="E8CC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45DBF"/>
    <w:multiLevelType w:val="multilevel"/>
    <w:tmpl w:val="8A6A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59408C"/>
    <w:multiLevelType w:val="multilevel"/>
    <w:tmpl w:val="19BE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46CE4"/>
    <w:multiLevelType w:val="hybridMultilevel"/>
    <w:tmpl w:val="55F058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15785924">
    <w:abstractNumId w:val="6"/>
  </w:num>
  <w:num w:numId="2" w16cid:durableId="1052928273">
    <w:abstractNumId w:val="1"/>
  </w:num>
  <w:num w:numId="3" w16cid:durableId="1843158715">
    <w:abstractNumId w:val="5"/>
  </w:num>
  <w:num w:numId="4" w16cid:durableId="912618872">
    <w:abstractNumId w:val="0"/>
  </w:num>
  <w:num w:numId="5" w16cid:durableId="1767655795">
    <w:abstractNumId w:val="4"/>
  </w:num>
  <w:num w:numId="6" w16cid:durableId="617878178">
    <w:abstractNumId w:val="2"/>
  </w:num>
  <w:num w:numId="7" w16cid:durableId="104085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B4"/>
    <w:rsid w:val="000127BF"/>
    <w:rsid w:val="00016B8B"/>
    <w:rsid w:val="00052FDE"/>
    <w:rsid w:val="000712AB"/>
    <w:rsid w:val="00085A58"/>
    <w:rsid w:val="000A2C7D"/>
    <w:rsid w:val="000C5711"/>
    <w:rsid w:val="000E1B4B"/>
    <w:rsid w:val="000E522B"/>
    <w:rsid w:val="0011176D"/>
    <w:rsid w:val="0015707B"/>
    <w:rsid w:val="001B3E34"/>
    <w:rsid w:val="0029011B"/>
    <w:rsid w:val="0029254A"/>
    <w:rsid w:val="002B2EEE"/>
    <w:rsid w:val="002D178C"/>
    <w:rsid w:val="002D2AD5"/>
    <w:rsid w:val="003044A1"/>
    <w:rsid w:val="00314B07"/>
    <w:rsid w:val="003904CE"/>
    <w:rsid w:val="003D04F1"/>
    <w:rsid w:val="00417480"/>
    <w:rsid w:val="004242DC"/>
    <w:rsid w:val="00522556"/>
    <w:rsid w:val="005A1A74"/>
    <w:rsid w:val="005A339F"/>
    <w:rsid w:val="005C10B7"/>
    <w:rsid w:val="005D43E0"/>
    <w:rsid w:val="00650146"/>
    <w:rsid w:val="00666126"/>
    <w:rsid w:val="006B4CE2"/>
    <w:rsid w:val="007058F7"/>
    <w:rsid w:val="00740134"/>
    <w:rsid w:val="00744521"/>
    <w:rsid w:val="00763312"/>
    <w:rsid w:val="007808EC"/>
    <w:rsid w:val="00785C75"/>
    <w:rsid w:val="007C38CD"/>
    <w:rsid w:val="007C5477"/>
    <w:rsid w:val="007C6DD8"/>
    <w:rsid w:val="007D5F45"/>
    <w:rsid w:val="007D64FE"/>
    <w:rsid w:val="00823E67"/>
    <w:rsid w:val="008364F9"/>
    <w:rsid w:val="0084569D"/>
    <w:rsid w:val="00893C82"/>
    <w:rsid w:val="00896C3A"/>
    <w:rsid w:val="008A4FF0"/>
    <w:rsid w:val="008A68B4"/>
    <w:rsid w:val="00900272"/>
    <w:rsid w:val="009158F9"/>
    <w:rsid w:val="00920246"/>
    <w:rsid w:val="00983566"/>
    <w:rsid w:val="00987638"/>
    <w:rsid w:val="009A3BA9"/>
    <w:rsid w:val="009F071B"/>
    <w:rsid w:val="009F71B6"/>
    <w:rsid w:val="00A23379"/>
    <w:rsid w:val="00A30D69"/>
    <w:rsid w:val="00A31E02"/>
    <w:rsid w:val="00A53C03"/>
    <w:rsid w:val="00A73FC0"/>
    <w:rsid w:val="00AA7238"/>
    <w:rsid w:val="00AB1654"/>
    <w:rsid w:val="00AC4050"/>
    <w:rsid w:val="00B1658A"/>
    <w:rsid w:val="00B27CB4"/>
    <w:rsid w:val="00B5564F"/>
    <w:rsid w:val="00B73C0D"/>
    <w:rsid w:val="00BC354F"/>
    <w:rsid w:val="00BC615A"/>
    <w:rsid w:val="00BF6CFE"/>
    <w:rsid w:val="00C1757A"/>
    <w:rsid w:val="00C35237"/>
    <w:rsid w:val="00C3730A"/>
    <w:rsid w:val="00C5230B"/>
    <w:rsid w:val="00C54247"/>
    <w:rsid w:val="00CA3F16"/>
    <w:rsid w:val="00CA4062"/>
    <w:rsid w:val="00CB43B8"/>
    <w:rsid w:val="00CC4476"/>
    <w:rsid w:val="00CD4724"/>
    <w:rsid w:val="00CF0A6D"/>
    <w:rsid w:val="00CF5292"/>
    <w:rsid w:val="00D34D13"/>
    <w:rsid w:val="00D45BA7"/>
    <w:rsid w:val="00D50875"/>
    <w:rsid w:val="00D54D10"/>
    <w:rsid w:val="00D6431C"/>
    <w:rsid w:val="00D956D8"/>
    <w:rsid w:val="00DF6DD3"/>
    <w:rsid w:val="00E17645"/>
    <w:rsid w:val="00E20E2B"/>
    <w:rsid w:val="00E5535D"/>
    <w:rsid w:val="00EB60BC"/>
    <w:rsid w:val="00EB62FB"/>
    <w:rsid w:val="00EC44C4"/>
    <w:rsid w:val="00EE7283"/>
    <w:rsid w:val="00F43A2F"/>
    <w:rsid w:val="00F71EF6"/>
    <w:rsid w:val="00F92A39"/>
    <w:rsid w:val="00FB3CCE"/>
    <w:rsid w:val="00FC6936"/>
    <w:rsid w:val="00FF20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CC37"/>
  <w15:chartTrackingRefBased/>
  <w15:docId w15:val="{C0968270-04DF-436D-8B12-ADE3C23F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15A"/>
  </w:style>
  <w:style w:type="paragraph" w:styleId="Ttulo1">
    <w:name w:val="heading 1"/>
    <w:basedOn w:val="Normal"/>
    <w:next w:val="Normal"/>
    <w:link w:val="Ttulo1Char"/>
    <w:uiPriority w:val="9"/>
    <w:qFormat/>
    <w:rsid w:val="00A30D69"/>
    <w:pPr>
      <w:keepNext/>
      <w:keepLines/>
      <w:numPr>
        <w:numId w:val="2"/>
      </w:numPr>
      <w:spacing w:before="480" w:after="0" w:line="240" w:lineRule="auto"/>
      <w:outlineLvl w:val="0"/>
    </w:pPr>
    <w:rPr>
      <w:rFonts w:ascii="Calibri" w:eastAsia="Times New Roman" w:hAnsi="Calibri" w:cs="Times New Roman"/>
      <w:b/>
      <w:bCs/>
      <w:color w:val="365F91"/>
      <w:kern w:val="0"/>
      <w:sz w:val="28"/>
      <w:szCs w:val="28"/>
      <w:lang w:val="x-none" w:eastAsia="pt-BR"/>
      <w14:ligatures w14:val="none"/>
    </w:rPr>
  </w:style>
  <w:style w:type="paragraph" w:styleId="Ttulo2">
    <w:name w:val="heading 2"/>
    <w:basedOn w:val="Normal"/>
    <w:next w:val="Normal"/>
    <w:link w:val="Ttulo2Char"/>
    <w:uiPriority w:val="9"/>
    <w:semiHidden/>
    <w:unhideWhenUsed/>
    <w:qFormat/>
    <w:rsid w:val="00FB3C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A68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68B4"/>
  </w:style>
  <w:style w:type="paragraph" w:styleId="Rodap">
    <w:name w:val="footer"/>
    <w:basedOn w:val="Normal"/>
    <w:link w:val="RodapChar"/>
    <w:uiPriority w:val="99"/>
    <w:unhideWhenUsed/>
    <w:rsid w:val="008A68B4"/>
    <w:pPr>
      <w:tabs>
        <w:tab w:val="center" w:pos="4252"/>
        <w:tab w:val="right" w:pos="8504"/>
      </w:tabs>
      <w:spacing w:after="0" w:line="240" w:lineRule="auto"/>
    </w:pPr>
  </w:style>
  <w:style w:type="character" w:customStyle="1" w:styleId="RodapChar">
    <w:name w:val="Rodapé Char"/>
    <w:basedOn w:val="Fontepargpadro"/>
    <w:link w:val="Rodap"/>
    <w:uiPriority w:val="99"/>
    <w:rsid w:val="008A68B4"/>
  </w:style>
  <w:style w:type="paragraph" w:customStyle="1" w:styleId="Livro">
    <w:name w:val="Livro"/>
    <w:basedOn w:val="Normal"/>
    <w:link w:val="LivroChar"/>
    <w:qFormat/>
    <w:rsid w:val="007C5477"/>
    <w:pPr>
      <w:spacing w:before="120" w:after="120" w:line="240" w:lineRule="auto"/>
      <w:jc w:val="center"/>
      <w:outlineLvl w:val="0"/>
    </w:pPr>
    <w:rPr>
      <w:rFonts w:ascii="Arial" w:eastAsia="Times New Roman" w:hAnsi="Arial" w:cs="Arial"/>
      <w:b/>
      <w:caps/>
      <w:kern w:val="0"/>
      <w:sz w:val="24"/>
      <w:szCs w:val="24"/>
      <w:lang w:eastAsia="pt-BR"/>
      <w14:ligatures w14:val="none"/>
    </w:rPr>
  </w:style>
  <w:style w:type="character" w:customStyle="1" w:styleId="LivroChar">
    <w:name w:val="Livro Char"/>
    <w:basedOn w:val="Fontepargpadro"/>
    <w:link w:val="Livro"/>
    <w:rsid w:val="007C5477"/>
    <w:rPr>
      <w:rFonts w:ascii="Arial" w:eastAsia="Times New Roman" w:hAnsi="Arial" w:cs="Arial"/>
      <w:b/>
      <w:caps/>
      <w:kern w:val="0"/>
      <w:sz w:val="24"/>
      <w:szCs w:val="24"/>
      <w:lang w:eastAsia="pt-BR"/>
      <w14:ligatures w14:val="none"/>
    </w:rPr>
  </w:style>
  <w:style w:type="paragraph" w:styleId="PargrafodaLista">
    <w:name w:val="List Paragraph"/>
    <w:basedOn w:val="Normal"/>
    <w:uiPriority w:val="34"/>
    <w:qFormat/>
    <w:rsid w:val="00B1658A"/>
    <w:pPr>
      <w:ind w:left="720"/>
      <w:contextualSpacing/>
    </w:pPr>
  </w:style>
  <w:style w:type="character" w:styleId="Hyperlink">
    <w:name w:val="Hyperlink"/>
    <w:basedOn w:val="Fontepargpadro"/>
    <w:uiPriority w:val="99"/>
    <w:unhideWhenUsed/>
    <w:rsid w:val="00B1658A"/>
    <w:rPr>
      <w:color w:val="0563C1" w:themeColor="hyperlink"/>
      <w:u w:val="single"/>
    </w:rPr>
  </w:style>
  <w:style w:type="character" w:customStyle="1" w:styleId="Ttulo1Char">
    <w:name w:val="Título 1 Char"/>
    <w:basedOn w:val="Fontepargpadro"/>
    <w:link w:val="Ttulo1"/>
    <w:uiPriority w:val="9"/>
    <w:rsid w:val="00A30D69"/>
    <w:rPr>
      <w:rFonts w:ascii="Calibri" w:eastAsia="Times New Roman" w:hAnsi="Calibri" w:cs="Times New Roman"/>
      <w:b/>
      <w:bCs/>
      <w:color w:val="365F91"/>
      <w:kern w:val="0"/>
      <w:sz w:val="28"/>
      <w:szCs w:val="28"/>
      <w:lang w:val="x-none" w:eastAsia="pt-BR"/>
      <w14:ligatures w14:val="none"/>
    </w:rPr>
  </w:style>
  <w:style w:type="paragraph" w:styleId="CabealhodoSumrio">
    <w:name w:val="TOC Heading"/>
    <w:basedOn w:val="Ttulo1"/>
    <w:next w:val="Normal"/>
    <w:uiPriority w:val="39"/>
    <w:unhideWhenUsed/>
    <w:qFormat/>
    <w:rsid w:val="00A30D69"/>
    <w:pPr>
      <w:spacing w:before="240" w:line="259" w:lineRule="auto"/>
      <w:outlineLvl w:val="9"/>
    </w:pPr>
    <w:rPr>
      <w:rFonts w:ascii="Calibri Light" w:hAnsi="Calibri Light"/>
      <w:b w:val="0"/>
      <w:bCs w:val="0"/>
      <w:color w:val="2F5496"/>
      <w:sz w:val="32"/>
      <w:szCs w:val="32"/>
      <w:lang w:val="pt-BR"/>
    </w:rPr>
  </w:style>
  <w:style w:type="paragraph" w:styleId="Sumrio2">
    <w:name w:val="toc 2"/>
    <w:basedOn w:val="Normal"/>
    <w:next w:val="Normal"/>
    <w:autoRedefine/>
    <w:uiPriority w:val="39"/>
    <w:unhideWhenUsed/>
    <w:rsid w:val="00A30D69"/>
    <w:pPr>
      <w:tabs>
        <w:tab w:val="right" w:leader="dot" w:pos="9061"/>
      </w:tabs>
      <w:spacing w:after="120" w:line="240" w:lineRule="auto"/>
      <w:ind w:left="240"/>
    </w:pPr>
    <w:rPr>
      <w:rFonts w:eastAsia="Times New Roman" w:cstheme="minorHAnsi"/>
      <w:noProof/>
      <w:kern w:val="0"/>
      <w14:ligatures w14:val="none"/>
    </w:rPr>
  </w:style>
  <w:style w:type="paragraph" w:styleId="Textodebalo">
    <w:name w:val="Balloon Text"/>
    <w:basedOn w:val="Normal"/>
    <w:link w:val="TextodebaloChar"/>
    <w:uiPriority w:val="99"/>
    <w:semiHidden/>
    <w:unhideWhenUsed/>
    <w:rsid w:val="000127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27BF"/>
    <w:rPr>
      <w:rFonts w:ascii="Segoe UI" w:hAnsi="Segoe UI" w:cs="Segoe UI"/>
      <w:sz w:val="18"/>
      <w:szCs w:val="18"/>
    </w:rPr>
  </w:style>
  <w:style w:type="paragraph" w:styleId="Corpodetexto">
    <w:name w:val="Body Text"/>
    <w:basedOn w:val="Normal"/>
    <w:link w:val="CorpodetextoChar"/>
    <w:rsid w:val="00900272"/>
    <w:pPr>
      <w:suppressAutoHyphens/>
      <w:spacing w:after="140" w:line="288" w:lineRule="auto"/>
    </w:pPr>
    <w:rPr>
      <w:rFonts w:ascii="Calibri" w:eastAsia="Calibri" w:hAnsi="Calibri" w:cs="Times New Roman"/>
      <w:kern w:val="0"/>
      <w:lang w:eastAsia="zh-CN"/>
      <w14:ligatures w14:val="none"/>
    </w:rPr>
  </w:style>
  <w:style w:type="character" w:customStyle="1" w:styleId="CorpodetextoChar">
    <w:name w:val="Corpo de texto Char"/>
    <w:basedOn w:val="Fontepargpadro"/>
    <w:link w:val="Corpodetexto"/>
    <w:rsid w:val="00900272"/>
    <w:rPr>
      <w:rFonts w:ascii="Calibri" w:eastAsia="Calibri" w:hAnsi="Calibri" w:cs="Times New Roman"/>
      <w:kern w:val="0"/>
      <w:lang w:eastAsia="zh-CN"/>
      <w14:ligatures w14:val="none"/>
    </w:rPr>
  </w:style>
  <w:style w:type="paragraph" w:styleId="Subttulo">
    <w:name w:val="Subtitle"/>
    <w:basedOn w:val="Normal"/>
    <w:next w:val="Normal"/>
    <w:link w:val="SubttuloChar"/>
    <w:qFormat/>
    <w:rsid w:val="00900272"/>
    <w:pPr>
      <w:numPr>
        <w:ilvl w:val="1"/>
      </w:numPr>
      <w:suppressAutoHyphens/>
      <w:spacing w:after="0" w:line="240" w:lineRule="auto"/>
      <w:jc w:val="center"/>
    </w:pPr>
    <w:rPr>
      <w:rFonts w:ascii="Calibri" w:eastAsia="Times New Roman" w:hAnsi="Calibri" w:cs="Times New Roman"/>
      <w:b/>
      <w:iCs/>
      <w:color w:val="4F81BD"/>
      <w:spacing w:val="15"/>
      <w:kern w:val="0"/>
      <w:sz w:val="24"/>
      <w:szCs w:val="24"/>
      <w:lang w:eastAsia="ar-SA"/>
      <w14:ligatures w14:val="none"/>
    </w:rPr>
  </w:style>
  <w:style w:type="character" w:customStyle="1" w:styleId="SubttuloChar">
    <w:name w:val="Subtítulo Char"/>
    <w:basedOn w:val="Fontepargpadro"/>
    <w:link w:val="Subttulo"/>
    <w:rsid w:val="00900272"/>
    <w:rPr>
      <w:rFonts w:ascii="Calibri" w:eastAsia="Times New Roman" w:hAnsi="Calibri" w:cs="Times New Roman"/>
      <w:b/>
      <w:iCs/>
      <w:color w:val="4F81BD"/>
      <w:spacing w:val="15"/>
      <w:kern w:val="0"/>
      <w:sz w:val="24"/>
      <w:szCs w:val="24"/>
      <w:lang w:eastAsia="ar-SA"/>
      <w14:ligatures w14:val="none"/>
    </w:rPr>
  </w:style>
  <w:style w:type="character" w:styleId="MenoPendente">
    <w:name w:val="Unresolved Mention"/>
    <w:basedOn w:val="Fontepargpadro"/>
    <w:uiPriority w:val="99"/>
    <w:semiHidden/>
    <w:unhideWhenUsed/>
    <w:rsid w:val="00FB3CCE"/>
    <w:rPr>
      <w:color w:val="605E5C"/>
      <w:shd w:val="clear" w:color="auto" w:fill="E1DFDD"/>
    </w:rPr>
  </w:style>
  <w:style w:type="character" w:customStyle="1" w:styleId="Ttulo2Char">
    <w:name w:val="Título 2 Char"/>
    <w:basedOn w:val="Fontepargpadro"/>
    <w:link w:val="Ttulo2"/>
    <w:uiPriority w:val="9"/>
    <w:semiHidden/>
    <w:rsid w:val="00FB3CC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rsid w:val="00FB3CC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FB3CCE"/>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itarare.sp.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itarare.sp.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itarare.sp.gov.br" TargetMode="External"/><Relationship Id="rId4" Type="http://schemas.openxmlformats.org/officeDocument/2006/relationships/settings" Target="settings.xml"/><Relationship Id="rId9" Type="http://schemas.openxmlformats.org/officeDocument/2006/relationships/hyperlink" Target="mailto:licita@itarare.sp.gov.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E8576-317C-434D-B980-77C6C7944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21</Pages>
  <Words>6300</Words>
  <Characters>34024</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PMI</dc:creator>
  <cp:keywords/>
  <dc:description/>
  <cp:lastModifiedBy>PMI</cp:lastModifiedBy>
  <cp:revision>63</cp:revision>
  <cp:lastPrinted>2025-12-17T18:20:00Z</cp:lastPrinted>
  <dcterms:created xsi:type="dcterms:W3CDTF">2025-01-07T19:44:00Z</dcterms:created>
  <dcterms:modified xsi:type="dcterms:W3CDTF">2025-12-22T15:02:00Z</dcterms:modified>
</cp:coreProperties>
</file>